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9E8" w:rsidRDefault="00D04A3F" w:rsidP="005969E8">
      <w:pPr>
        <w:spacing w:line="288" w:lineRule="auto"/>
        <w:jc w:val="center"/>
        <w:rPr>
          <w:b/>
          <w:color w:val="0000FF"/>
          <w:szCs w:val="28"/>
        </w:rPr>
      </w:pPr>
      <w:r>
        <w:rPr>
          <w:b/>
          <w:color w:val="0000FF"/>
          <w:szCs w:val="28"/>
        </w:rPr>
        <w:t xml:space="preserve">KHAI THÁC THÔNG TIN </w:t>
      </w:r>
      <w:r w:rsidR="001D37B7">
        <w:rPr>
          <w:b/>
          <w:color w:val="0000FF"/>
          <w:szCs w:val="28"/>
        </w:rPr>
        <w:t xml:space="preserve">NGƯỜI GỐC VIỆT NAM CHƯA XÁC ĐỊNH </w:t>
      </w:r>
    </w:p>
    <w:p w:rsidR="002D7900" w:rsidRDefault="001D37B7" w:rsidP="005969E8">
      <w:pPr>
        <w:spacing w:line="288" w:lineRule="auto"/>
        <w:jc w:val="center"/>
        <w:rPr>
          <w:b/>
          <w:color w:val="0000FF"/>
          <w:szCs w:val="28"/>
        </w:rPr>
      </w:pPr>
      <w:r>
        <w:rPr>
          <w:b/>
          <w:color w:val="0000FF"/>
          <w:szCs w:val="28"/>
        </w:rPr>
        <w:t>ĐƯỢC QUỐC TỊCH TRONG CSDLQG VỀ DÂN CƯ</w:t>
      </w:r>
      <w:r w:rsidR="00C94E2B">
        <w:rPr>
          <w:b/>
          <w:color w:val="0000FF"/>
          <w:szCs w:val="28"/>
        </w:rPr>
        <w:t xml:space="preserve"> </w:t>
      </w:r>
      <w:r w:rsidR="002D7900">
        <w:rPr>
          <w:b/>
          <w:color w:val="0000FF"/>
          <w:szCs w:val="28"/>
        </w:rPr>
        <w:t>TẠI CẤP TỈNH</w:t>
      </w:r>
    </w:p>
    <w:p w:rsidR="005969E8" w:rsidRPr="006D6C06" w:rsidRDefault="005969E8" w:rsidP="005969E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9C2D1D">
            <w:pPr>
              <w:spacing w:before="120" w:after="120" w:line="264" w:lineRule="auto"/>
              <w:jc w:val="both"/>
              <w:rPr>
                <w:szCs w:val="28"/>
              </w:rPr>
            </w:pPr>
          </w:p>
        </w:tc>
        <w:tc>
          <w:tcPr>
            <w:tcW w:w="8976" w:type="dxa"/>
          </w:tcPr>
          <w:p w:rsidR="0021065D" w:rsidRPr="006428F8" w:rsidRDefault="0021065D" w:rsidP="0021065D">
            <w:pPr>
              <w:spacing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916963">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rsidR="0021065D"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Nộp hồ sơ tại </w:t>
            </w:r>
            <w:r w:rsidR="003E5E3C">
              <w:rPr>
                <w:rFonts w:eastAsia="Times New Roman" w:cs="Times New Roman"/>
                <w:color w:val="000000"/>
                <w:szCs w:val="28"/>
              </w:rPr>
              <w:t>Bộ phận một cửa Công an tỉnh.</w:t>
            </w:r>
          </w:p>
          <w:p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w:t>
            </w:r>
            <w:r w:rsidR="00595DF6">
              <w:rPr>
                <w:rFonts w:eastAsia="Times New Roman" w:cs="Times New Roman"/>
                <w:color w:val="000000"/>
                <w:szCs w:val="28"/>
              </w:rPr>
              <w:t>người đề nghị</w:t>
            </w:r>
            <w:r w:rsidRPr="006428F8">
              <w:rPr>
                <w:rFonts w:eastAsia="Times New Roman" w:cs="Times New Roman"/>
                <w:color w:val="000000"/>
                <w:szCs w:val="28"/>
                <w:lang w:val="vi-VN"/>
              </w:rPr>
              <w:t xml:space="preserve"> bổ sung, hoàn thiện hồ sơ; trường hợp hồ sơ không hợp lệ thì từ chối tiếp nhận và nêu rõ lý do bằng Thông báo về việc từ chối giải quyết thủ tục về căn cước (Mẫu CC03 ban hành kèm theo Thông tư số </w:t>
            </w:r>
            <w:r w:rsidR="00414156">
              <w:rPr>
                <w:rFonts w:eastAsia="Times New Roman" w:cs="Times New Roman"/>
                <w:color w:val="000000"/>
                <w:szCs w:val="28"/>
                <w:lang w:val="vi-VN"/>
              </w:rPr>
              <w:t>53/2025</w:t>
            </w:r>
            <w:r w:rsidRPr="006428F8">
              <w:rPr>
                <w:rFonts w:eastAsia="Times New Roman" w:cs="Times New Roman"/>
                <w:color w:val="000000"/>
                <w:szCs w:val="28"/>
                <w:lang w:val="vi-VN"/>
              </w:rPr>
              <w:t xml:space="preserve">/TT-BCA ngày </w:t>
            </w:r>
            <w:r w:rsidR="00414156">
              <w:rPr>
                <w:rFonts w:eastAsia="Times New Roman" w:cs="Times New Roman"/>
                <w:color w:val="000000"/>
                <w:szCs w:val="28"/>
              </w:rPr>
              <w:t>01/7/2025</w:t>
            </w:r>
            <w:r w:rsidRPr="006428F8">
              <w:rPr>
                <w:rFonts w:eastAsia="Times New Roman" w:cs="Times New Roman"/>
                <w:color w:val="000000"/>
                <w:szCs w:val="28"/>
                <w:lang w:val="vi-VN"/>
              </w:rPr>
              <w:t xml:space="preserve"> của Bộ Công an).</w:t>
            </w:r>
          </w:p>
          <w:p w:rsidR="00D04A3F" w:rsidRPr="002D7900" w:rsidRDefault="0021065D" w:rsidP="0021065D">
            <w:pPr>
              <w:spacing w:before="120" w:after="120" w:line="264" w:lineRule="auto"/>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916963">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tại </w:t>
            </w:r>
            <w:r w:rsidR="003E5E3C">
              <w:rPr>
                <w:rFonts w:eastAsia="Times New Roman" w:cs="Times New Roman"/>
                <w:color w:val="000000"/>
                <w:szCs w:val="28"/>
              </w:rPr>
              <w:t>Bộ phận một cửa Công an tỉnh</w:t>
            </w:r>
            <w:r w:rsidRPr="006428F8">
              <w:rPr>
                <w:rFonts w:eastAsia="Times New Roman" w:cs="Times New Roman"/>
                <w:color w:val="000000"/>
                <w:szCs w:val="28"/>
                <w:lang w:val="vi-VN"/>
              </w:rPr>
              <w:t xml:space="preserve">, văn bản </w:t>
            </w:r>
            <w:r>
              <w:rPr>
                <w:rFonts w:eastAsia="Times New Roman" w:cs="Times New Roman"/>
                <w:color w:val="000000"/>
                <w:szCs w:val="28"/>
                <w:lang w:val="vi-VN"/>
              </w:rPr>
              <w:t>điện tử hoặc dịch vụ bưu chính phát đến địa chỉ theo yêu cầu</w:t>
            </w:r>
            <w:r w:rsidR="006904E4" w:rsidRPr="00106113">
              <w:rPr>
                <w:color w:val="000000" w:themeColor="text1"/>
                <w:szCs w:val="28"/>
              </w:rPr>
              <w:t>.</w:t>
            </w:r>
          </w:p>
        </w:tc>
      </w:tr>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9C2D1D">
            <w:pPr>
              <w:spacing w:before="120" w:after="120" w:line="264" w:lineRule="auto"/>
              <w:jc w:val="both"/>
              <w:rPr>
                <w:szCs w:val="28"/>
              </w:rPr>
            </w:pPr>
          </w:p>
        </w:tc>
        <w:tc>
          <w:tcPr>
            <w:tcW w:w="8976" w:type="dxa"/>
          </w:tcPr>
          <w:p w:rsidR="007558C4"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Pr="00C13B42">
              <w:rPr>
                <w:rFonts w:eastAsia="Times New Roman" w:cs="Times New Roman"/>
                <w:color w:val="000000"/>
                <w:szCs w:val="28"/>
                <w:lang w:val="nl-NL"/>
              </w:rPr>
              <w:t xml:space="preserve">Nộp hồ sơ trực tiếp tại </w:t>
            </w:r>
            <w:r>
              <w:rPr>
                <w:rFonts w:eastAsia="Times New Roman" w:cs="Times New Roman"/>
                <w:color w:val="000000"/>
                <w:szCs w:val="28"/>
              </w:rPr>
              <w:t>Bộ phận một của Công an tỉnh Nghệ An (Phòng Cảnh sát quản lý hành chính về trật tự xã hội)</w:t>
            </w:r>
            <w:r>
              <w:rPr>
                <w:rFonts w:eastAsia="Times New Roman" w:cs="Times New Roman"/>
                <w:color w:val="000000"/>
                <w:szCs w:val="28"/>
                <w:lang w:val="vi-VN"/>
              </w:rPr>
              <w:t>.</w:t>
            </w:r>
          </w:p>
          <w:p w:rsidR="001C2C30"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rPr>
              <w:t xml:space="preserve">- </w:t>
            </w:r>
            <w:r w:rsidR="001C2C30" w:rsidRPr="001C2C30">
              <w:rPr>
                <w:rFonts w:eastAsia="Times New Roman" w:cs="Times New Roman"/>
                <w:color w:val="000000"/>
                <w:spacing w:val="2"/>
                <w:szCs w:val="28"/>
                <w:lang w:val="vi-VN"/>
              </w:rPr>
              <w:t>Nộp hồ sơ q</w:t>
            </w:r>
            <w:r w:rsidR="001C2C30" w:rsidRPr="001C2C30">
              <w:rPr>
                <w:rFonts w:eastAsia="Times New Roman" w:cs="Times New Roman"/>
                <w:color w:val="000000"/>
                <w:szCs w:val="28"/>
                <w:lang w:val="vi-VN"/>
              </w:rPr>
              <w:t>ua dịch vụ bưu chính (nếu có).</w:t>
            </w:r>
          </w:p>
          <w:p w:rsidR="007558C4" w:rsidRPr="001C2C30" w:rsidRDefault="007558C4" w:rsidP="001C2C30">
            <w:pPr>
              <w:spacing w:after="126"/>
              <w:ind w:firstLine="709"/>
              <w:jc w:val="both"/>
              <w:rPr>
                <w:rFonts w:eastAsia="Times New Roman" w:cs="Times New Roman"/>
                <w:color w:val="000000"/>
                <w:szCs w:val="28"/>
              </w:rPr>
            </w:pPr>
            <w:r>
              <w:rPr>
                <w:rFonts w:eastAsia="Times New Roman" w:cs="Times New Roman"/>
                <w:color w:val="000000"/>
                <w:szCs w:val="28"/>
              </w:rPr>
              <w:t>- Địa chỉ: số 146</w:t>
            </w:r>
            <w:r w:rsidR="00513FB5">
              <w:rPr>
                <w:rFonts w:eastAsia="Times New Roman" w:cs="Times New Roman"/>
                <w:color w:val="000000"/>
                <w:szCs w:val="28"/>
              </w:rPr>
              <w:t xml:space="preserve">, đường Lê Hồng Phong, phường </w:t>
            </w:r>
            <w:r w:rsidR="00684EF8">
              <w:rPr>
                <w:rFonts w:eastAsia="Times New Roman" w:cs="Times New Roman"/>
                <w:color w:val="000000"/>
                <w:szCs w:val="28"/>
              </w:rPr>
              <w:t>Trường</w:t>
            </w:r>
            <w:r>
              <w:rPr>
                <w:rFonts w:eastAsia="Times New Roman" w:cs="Times New Roman"/>
                <w:color w:val="000000"/>
                <w:szCs w:val="28"/>
              </w:rPr>
              <w:t xml:space="preserve"> Vinh, tỉnh Nghệ An.</w:t>
            </w:r>
          </w:p>
          <w:p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A02ACE">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9C2D1D">
            <w:pPr>
              <w:spacing w:before="120" w:after="120" w:line="264" w:lineRule="auto"/>
              <w:jc w:val="both"/>
              <w:rPr>
                <w:szCs w:val="28"/>
              </w:rPr>
            </w:pPr>
          </w:p>
        </w:tc>
        <w:tc>
          <w:tcPr>
            <w:tcW w:w="8976" w:type="dxa"/>
          </w:tcPr>
          <w:p w:rsidR="00193B5A" w:rsidRPr="00193B5A" w:rsidRDefault="00193B5A" w:rsidP="00193B5A">
            <w:pPr>
              <w:spacing w:after="120"/>
              <w:ind w:firstLine="709"/>
              <w:jc w:val="both"/>
              <w:rPr>
                <w:rFonts w:eastAsia="Times New Roman" w:cs="Times New Roman"/>
                <w:color w:val="000000"/>
                <w:szCs w:val="28"/>
                <w:lang w:val="nl-NL"/>
              </w:rPr>
            </w:pPr>
            <w:r>
              <w:rPr>
                <w:rFonts w:eastAsia="Times New Roman" w:cs="Times New Roman"/>
                <w:color w:val="000000"/>
                <w:szCs w:val="28"/>
                <w:lang w:val="nl-NL"/>
              </w:rPr>
              <w:t xml:space="preserve">- </w:t>
            </w:r>
            <w:r w:rsidRPr="00193B5A">
              <w:rPr>
                <w:rFonts w:eastAsia="Times New Roman" w:cs="Times New Roman"/>
                <w:color w:val="000000"/>
                <w:szCs w:val="28"/>
                <w:lang w:val="nl-NL"/>
              </w:rPr>
              <w:t xml:space="preserve">Phiếu đề nghị giải quyết thủ tục về căn cước (Mẫu DC02 ban hành kèm theo Thông tư số 17/2024/TT-BCA của Bộ Công an), trong đó nêu rõ </w:t>
            </w:r>
            <w:r w:rsidRPr="00193B5A">
              <w:rPr>
                <w:rFonts w:eastAsia="Times New Roman" w:cs="Times New Roman"/>
                <w:szCs w:val="28"/>
                <w:lang w:val="vi-VN"/>
              </w:rPr>
              <w:t>mục đích, nội dung, phạm vi thông tin cần khai thác trong Cơ sở dữ liệu quốc gia về dân cư và cam đoan về việc chịu trách nhiệm trong sử dụng thông tin khi được khai thác và ý kiến đồng ý của chủ thể thông tin cần khai thác</w:t>
            </w:r>
            <w:r w:rsidRPr="00193B5A">
              <w:rPr>
                <w:rFonts w:eastAsia="Times New Roman" w:cs="Times New Roman"/>
                <w:color w:val="000000"/>
                <w:szCs w:val="28"/>
                <w:lang w:val="nl-NL"/>
              </w:rPr>
              <w:t>.</w:t>
            </w:r>
          </w:p>
          <w:p w:rsidR="00D04A3F"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Xuất trình giấy tờ hợp lệ chứng minh thông tin người đến nộp hồ sơ.</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573ABD" w:rsidP="009C2D1D">
            <w:pPr>
              <w:spacing w:before="120" w:after="120" w:line="264" w:lineRule="auto"/>
              <w:ind w:firstLine="720"/>
              <w:jc w:val="both"/>
              <w:rPr>
                <w:szCs w:val="28"/>
              </w:rPr>
            </w:pPr>
            <w:r w:rsidRPr="000549A7">
              <w:rPr>
                <w:color w:val="000000" w:themeColor="text1"/>
                <w:szCs w:val="28"/>
              </w:rPr>
              <w:t>02</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lastRenderedPageBreak/>
              <w:t>6</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193B5A" w:rsidP="007558C4">
            <w:pPr>
              <w:spacing w:after="120"/>
              <w:ind w:firstLine="709"/>
              <w:jc w:val="both"/>
              <w:rPr>
                <w:rFonts w:eastAsia="Times New Roman" w:cs="Times New Roman"/>
                <w:color w:val="000000"/>
                <w:szCs w:val="28"/>
                <w:lang w:val="nl-NL"/>
              </w:rPr>
            </w:pPr>
            <w:r w:rsidRPr="00193B5A">
              <w:rPr>
                <w:rFonts w:eastAsia="Times New Roman" w:cs="Times New Roman"/>
                <w:szCs w:val="28"/>
              </w:rPr>
              <w:t>C</w:t>
            </w:r>
            <w:r w:rsidRPr="00193B5A">
              <w:rPr>
                <w:rFonts w:eastAsia="Times New Roman" w:cs="Times New Roman"/>
                <w:szCs w:val="28"/>
                <w:lang w:val="vi-VN"/>
              </w:rPr>
              <w:t xml:space="preserve">ơ quan nhà nước, tổ chức chính trị, tổ chức chính trị - xã hội ở cấp tỉnh; tổ chức hành nghề công chứng, thừa phát lại và tổ chức khác được giao thực hiện các dịch vụ công trên địa bàn quản lý </w:t>
            </w:r>
            <w:r w:rsidRPr="00193B5A">
              <w:rPr>
                <w:rFonts w:eastAsia="Times New Roman" w:cs="Times New Roman"/>
                <w:color w:val="000000"/>
                <w:szCs w:val="28"/>
                <w:lang w:val="nl-NL"/>
              </w:rPr>
              <w:t xml:space="preserve">có nhu cầu khai thác </w:t>
            </w:r>
            <w:r w:rsidRPr="00193B5A">
              <w:rPr>
                <w:rFonts w:eastAsia="Batang" w:cs="Times New Roman"/>
                <w:color w:val="000000"/>
                <w:szCs w:val="28"/>
                <w:lang w:val="hu-HU"/>
              </w:rPr>
              <w:t>thông tin (bằng văn bản đề nghị) của người gốc Việt Nam chưa xác định được quốc tịch trong Cơ sở dữ liệu quốc gia về dân cư đang sinh sống trong phạm vi cấp tỉnh</w:t>
            </w:r>
            <w:r w:rsidRPr="00193B5A">
              <w:rPr>
                <w:rFonts w:eastAsia="Times New Roman" w:cs="Times New Roman"/>
                <w:color w:val="000000"/>
                <w:szCs w:val="28"/>
                <w:lang w:val="nl-NL"/>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5969E8">
              <w:rPr>
                <w:szCs w:val="28"/>
              </w:rPr>
              <w:t xml:space="preserve"> - Công an tỉnh Nghệ An</w:t>
            </w:r>
            <w:r>
              <w:rPr>
                <w:szCs w:val="28"/>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 (Mẫu DC03 ban hành kèm theo Thông tư số 17/2024/TT-BCA của Bộ Công an) bằng văn bản giấy hoặc văn bản điện tử.</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rsidR="00D04A3F" w:rsidRPr="00846953" w:rsidRDefault="007558C4" w:rsidP="009C2D1D">
            <w:pPr>
              <w:spacing w:before="60" w:after="60" w:line="264" w:lineRule="auto"/>
              <w:jc w:val="both"/>
              <w:rPr>
                <w:b/>
                <w:color w:val="0000FF"/>
                <w:szCs w:val="28"/>
              </w:rPr>
            </w:pPr>
            <w:r>
              <w:rPr>
                <w:b/>
                <w:color w:val="0000FF"/>
                <w:szCs w:val="28"/>
              </w:rPr>
              <w:t>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193B5A" w:rsidRDefault="00193B5A" w:rsidP="00193B5A">
            <w:pPr>
              <w:spacing w:after="100"/>
              <w:ind w:firstLine="709"/>
              <w:jc w:val="both"/>
              <w:rPr>
                <w:rFonts w:eastAsia="Times New Roman" w:cs="Times New Roman"/>
                <w:b/>
                <w:color w:val="000000"/>
                <w:szCs w:val="28"/>
                <w:lang w:val="nl-NL"/>
              </w:rPr>
            </w:pPr>
            <w:r w:rsidRPr="00193B5A">
              <w:rPr>
                <w:rFonts w:eastAsia="Times New Roman" w:cs="Times New Roman"/>
                <w:color w:val="000000"/>
                <w:szCs w:val="28"/>
                <w:lang w:val="nl-NL"/>
              </w:rPr>
              <w:t>Áp dụng mức thu theo mức phí quy định tại Thông tư số 48/2022/TT-BTC ngày 03/8/2022 của Bộ Tài chính quy định mức thu, chế độ thu, nộp, quản lý và sử dụng phí khai thác và sử dụng thông tin trong Cơ sở dữ liệu quốc gia về dân cư.</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rsidTr="009C2D1D">
        <w:trPr>
          <w:trHeight w:val="367"/>
        </w:trPr>
        <w:tc>
          <w:tcPr>
            <w:tcW w:w="669" w:type="dxa"/>
            <w:vMerge w:val="restart"/>
          </w:tcPr>
          <w:p w:rsidR="00D04A3F" w:rsidRPr="0027218F" w:rsidRDefault="00D04A3F" w:rsidP="009C2D1D">
            <w:pPr>
              <w:spacing w:before="120" w:after="120" w:line="264" w:lineRule="auto"/>
              <w:jc w:val="center"/>
              <w:rPr>
                <w:b/>
                <w:szCs w:val="28"/>
              </w:rPr>
            </w:pPr>
            <w:r>
              <w:rPr>
                <w:b/>
                <w:szCs w:val="28"/>
              </w:rPr>
              <w:t>11</w:t>
            </w:r>
          </w:p>
        </w:tc>
        <w:tc>
          <w:tcPr>
            <w:tcW w:w="8976" w:type="dxa"/>
          </w:tcPr>
          <w:p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9C2D1D">
            <w:pPr>
              <w:spacing w:before="120" w:after="120" w:line="264" w:lineRule="auto"/>
              <w:jc w:val="center"/>
              <w:rPr>
                <w:b/>
                <w:szCs w:val="28"/>
              </w:rPr>
            </w:pPr>
          </w:p>
        </w:tc>
        <w:tc>
          <w:tcPr>
            <w:tcW w:w="8976" w:type="dxa"/>
          </w:tcPr>
          <w:p w:rsidR="00D04A3F" w:rsidRPr="00193B5A" w:rsidRDefault="00193B5A" w:rsidP="00193B5A">
            <w:pPr>
              <w:spacing w:after="100"/>
              <w:ind w:firstLine="709"/>
              <w:jc w:val="both"/>
              <w:rPr>
                <w:rFonts w:eastAsia="Times New Roman" w:cs="Times New Roman"/>
                <w:color w:val="000000"/>
                <w:szCs w:val="28"/>
                <w:lang w:val="nl-NL"/>
              </w:rPr>
            </w:pPr>
            <w:r w:rsidRPr="00193B5A">
              <w:rPr>
                <w:rFonts w:eastAsia="Times New Roman" w:cs="Times New Roman"/>
                <w:spacing w:val="4"/>
                <w:szCs w:val="28"/>
              </w:rPr>
              <w:t>Trường hợp khai thác thông tin của người bị mất năng lực hành vi dân</w:t>
            </w:r>
            <w:r w:rsidRPr="00193B5A">
              <w:rPr>
                <w:rFonts w:eastAsia="Times New Roman" w:cs="Times New Roman"/>
                <w:szCs w:val="28"/>
              </w:rPr>
              <w:t xml:space="preserve">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 10 Luật Căn cước.</w:t>
            </w:r>
          </w:p>
        </w:tc>
      </w:tr>
      <w:tr w:rsidR="00D04A3F" w:rsidRPr="006A7871" w:rsidTr="009C2D1D">
        <w:trPr>
          <w:trHeight w:val="335"/>
        </w:trPr>
        <w:tc>
          <w:tcPr>
            <w:tcW w:w="669" w:type="dxa"/>
            <w:vMerge w:val="restart"/>
          </w:tcPr>
          <w:p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9C2D1D">
            <w:pPr>
              <w:spacing w:before="120" w:after="120" w:line="264" w:lineRule="auto"/>
              <w:jc w:val="both"/>
              <w:rPr>
                <w:szCs w:val="28"/>
              </w:rPr>
            </w:pPr>
          </w:p>
        </w:tc>
        <w:tc>
          <w:tcPr>
            <w:tcW w:w="8976" w:type="dxa"/>
          </w:tcPr>
          <w:p w:rsidR="00193B5A"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Luật Căn cước số 26/2023/QH15 ngày 27/11/2023.</w:t>
            </w:r>
          </w:p>
          <w:p w:rsidR="00193B5A"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Nghị định số 70/2024/NĐ-CP ngày 25/6/2024 quy định chi tiết một số điều và biện pháp thi hành Luật Căn cước.</w:t>
            </w:r>
          </w:p>
          <w:p w:rsidR="00193B5A"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Thông tư số 17/2024/TT-BCA ngày 15/5/2024 của Bộ Công an quy định chi tiết một số điều và biện pháp thi hành Luật Căn cước.</w:t>
            </w:r>
          </w:p>
          <w:p w:rsidR="000549A7"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Thông tư số 48/2022/TT-BTC ngày 03/8/2022 của Bộ Tài chính quy định mức thu, chế độ thu, nộp, quản lý và sử dụng phí khai thác và sử dụng thông tin trong Cơ sở dữ liệu quốc gia về dân cư.</w:t>
            </w:r>
          </w:p>
          <w:p w:rsidR="00DC7C7A" w:rsidRDefault="00414156"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lastRenderedPageBreak/>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414156" w:rsidRPr="00414156" w:rsidRDefault="00DC7C7A"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bookmarkStart w:id="0" w:name="_GoBack"/>
            <w:bookmarkEnd w:id="0"/>
            <w:r w:rsidR="00414156">
              <w:rPr>
                <w:rFonts w:eastAsia="Times New Roman" w:cs="Times New Roman"/>
                <w:color w:val="000000"/>
                <w:spacing w:val="-6"/>
                <w:szCs w:val="28"/>
              </w:rPr>
              <w:t xml:space="preserve"> </w:t>
            </w:r>
          </w:p>
          <w:p w:rsidR="000549A7" w:rsidRPr="00193B5A" w:rsidRDefault="000549A7" w:rsidP="00193B5A">
            <w:pPr>
              <w:spacing w:after="120"/>
              <w:ind w:firstLine="709"/>
              <w:jc w:val="both"/>
              <w:rPr>
                <w:rFonts w:eastAsia="Times New Roman" w:cs="Times New Roman"/>
                <w:color w:val="000000"/>
                <w:szCs w:val="28"/>
                <w:lang w:val="nl-NL"/>
              </w:rPr>
            </w:pPr>
            <w:r>
              <w:rPr>
                <w:rFonts w:eastAsia="Times New Roman" w:cs="Times New Roman"/>
                <w:color w:val="000000"/>
                <w:szCs w:val="28"/>
                <w:lang w:val="nl-NL"/>
              </w:rPr>
              <w:t>-</w:t>
            </w:r>
            <w:r>
              <w:rPr>
                <w:color w:val="000000"/>
              </w:rPr>
              <w:t xml:space="preserve"> Quyết định số 4864/QĐ-BCA-C06 ngày 04/7/2024 về việc công bố thủ tục hành chính mới ban hành, được thay thế và bị bãi bỏ trong lĩnh vực cấp, quản lý căn cước thuộc thẩm quyền giải quyết của Bộ Công an.</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995" w:rsidRDefault="004F5995">
      <w:r>
        <w:separator/>
      </w:r>
    </w:p>
  </w:endnote>
  <w:endnote w:type="continuationSeparator" w:id="0">
    <w:p w:rsidR="004F5995" w:rsidRDefault="004F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4F5995"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DC7C7A">
      <w:rPr>
        <w:rStyle w:val="PageNumber"/>
        <w:rFonts w:eastAsiaTheme="majorEastAsia"/>
        <w:noProof/>
      </w:rPr>
      <w:t>3</w:t>
    </w:r>
    <w:r>
      <w:rPr>
        <w:rStyle w:val="PageNumber"/>
        <w:rFonts w:eastAsiaTheme="majorEastAsia"/>
      </w:rPr>
      <w:fldChar w:fldCharType="end"/>
    </w:r>
  </w:p>
  <w:p w:rsidR="003A357C" w:rsidRDefault="004F5995"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995" w:rsidRDefault="004F5995">
      <w:r>
        <w:separator/>
      </w:r>
    </w:p>
  </w:footnote>
  <w:footnote w:type="continuationSeparator" w:id="0">
    <w:p w:rsidR="004F5995" w:rsidRDefault="004F5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549A7"/>
    <w:rsid w:val="00106113"/>
    <w:rsid w:val="00193B5A"/>
    <w:rsid w:val="001B6391"/>
    <w:rsid w:val="001C2C30"/>
    <w:rsid w:val="001C6198"/>
    <w:rsid w:val="001D37B7"/>
    <w:rsid w:val="001E7A6F"/>
    <w:rsid w:val="0021065D"/>
    <w:rsid w:val="00234161"/>
    <w:rsid w:val="00265936"/>
    <w:rsid w:val="002A1E76"/>
    <w:rsid w:val="002D7900"/>
    <w:rsid w:val="0032799E"/>
    <w:rsid w:val="00357BD1"/>
    <w:rsid w:val="00366D72"/>
    <w:rsid w:val="00374B4F"/>
    <w:rsid w:val="003E5E3C"/>
    <w:rsid w:val="00414156"/>
    <w:rsid w:val="004B4212"/>
    <w:rsid w:val="004F5995"/>
    <w:rsid w:val="00513FB5"/>
    <w:rsid w:val="00573ABD"/>
    <w:rsid w:val="00595DF6"/>
    <w:rsid w:val="005969E8"/>
    <w:rsid w:val="00616765"/>
    <w:rsid w:val="0067238D"/>
    <w:rsid w:val="00684EF8"/>
    <w:rsid w:val="006904E4"/>
    <w:rsid w:val="00690895"/>
    <w:rsid w:val="00692AA2"/>
    <w:rsid w:val="007558C4"/>
    <w:rsid w:val="0077420B"/>
    <w:rsid w:val="00782A38"/>
    <w:rsid w:val="007F6E23"/>
    <w:rsid w:val="00861DAF"/>
    <w:rsid w:val="00892E02"/>
    <w:rsid w:val="00916963"/>
    <w:rsid w:val="0097240A"/>
    <w:rsid w:val="00A02ACE"/>
    <w:rsid w:val="00A3221F"/>
    <w:rsid w:val="00B713AF"/>
    <w:rsid w:val="00B80116"/>
    <w:rsid w:val="00BE5155"/>
    <w:rsid w:val="00C218AD"/>
    <w:rsid w:val="00C46EA8"/>
    <w:rsid w:val="00C938C9"/>
    <w:rsid w:val="00C94E2B"/>
    <w:rsid w:val="00D04A3F"/>
    <w:rsid w:val="00DC7C7A"/>
    <w:rsid w:val="00E505B3"/>
    <w:rsid w:val="00E955FA"/>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083533129">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37</cp:revision>
  <cp:lastPrinted>2023-08-07T06:32:00Z</cp:lastPrinted>
  <dcterms:created xsi:type="dcterms:W3CDTF">2021-09-24T11:12:00Z</dcterms:created>
  <dcterms:modified xsi:type="dcterms:W3CDTF">2025-07-23T01:01:00Z</dcterms:modified>
</cp:coreProperties>
</file>