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900" w:rsidRDefault="001242EA" w:rsidP="00920C58">
      <w:pPr>
        <w:spacing w:line="288" w:lineRule="auto"/>
        <w:jc w:val="center"/>
        <w:rPr>
          <w:b/>
          <w:color w:val="0000FF"/>
          <w:szCs w:val="28"/>
        </w:rPr>
      </w:pPr>
      <w:r>
        <w:rPr>
          <w:b/>
          <w:color w:val="0000FF"/>
          <w:szCs w:val="28"/>
        </w:rPr>
        <w:t>THU THẬP, CẬP NHẬT SINH TRẮC HỌ</w:t>
      </w:r>
      <w:r w:rsidR="00E061D9">
        <w:rPr>
          <w:b/>
          <w:color w:val="0000FF"/>
          <w:szCs w:val="28"/>
        </w:rPr>
        <w:t>C ADN</w:t>
      </w:r>
      <w:r>
        <w:rPr>
          <w:b/>
          <w:color w:val="0000FF"/>
          <w:szCs w:val="28"/>
        </w:rPr>
        <w:t xml:space="preserve"> VÀO CƠ SỞ DỮ LIỆU VỀ CĂN CƯỚC</w:t>
      </w:r>
      <w:r w:rsidR="00C94E2B">
        <w:rPr>
          <w:b/>
          <w:color w:val="0000FF"/>
          <w:szCs w:val="28"/>
        </w:rPr>
        <w:t xml:space="preserve"> </w:t>
      </w:r>
      <w:r w:rsidR="002D7900">
        <w:rPr>
          <w:b/>
          <w:color w:val="0000FF"/>
          <w:szCs w:val="28"/>
        </w:rPr>
        <w:t>TẠI CẤP TỈNH</w:t>
      </w:r>
    </w:p>
    <w:p w:rsidR="00920C58" w:rsidRPr="006D6C06" w:rsidRDefault="00920C58" w:rsidP="00920C58">
      <w:pPr>
        <w:spacing w:line="288" w:lineRule="auto"/>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D04A3F" w:rsidRPr="006A7871" w:rsidTr="009C2D1D">
        <w:trPr>
          <w:trHeight w:val="476"/>
        </w:trPr>
        <w:tc>
          <w:tcPr>
            <w:tcW w:w="669" w:type="dxa"/>
            <w:vMerge w:val="restart"/>
          </w:tcPr>
          <w:p w:rsidR="00D04A3F" w:rsidRPr="00686BD5" w:rsidRDefault="00D04A3F" w:rsidP="009C2D1D">
            <w:pPr>
              <w:spacing w:before="120" w:after="120" w:line="264" w:lineRule="auto"/>
              <w:jc w:val="center"/>
              <w:rPr>
                <w:b/>
                <w:color w:val="0000FF"/>
                <w:szCs w:val="28"/>
              </w:rPr>
            </w:pPr>
            <w:r w:rsidRPr="00686BD5">
              <w:rPr>
                <w:b/>
                <w:color w:val="0000FF"/>
                <w:szCs w:val="28"/>
              </w:rPr>
              <w:t>1</w:t>
            </w:r>
          </w:p>
        </w:tc>
        <w:tc>
          <w:tcPr>
            <w:tcW w:w="8976" w:type="dxa"/>
            <w:vAlign w:val="center"/>
          </w:tcPr>
          <w:p w:rsidR="00D04A3F" w:rsidRPr="006D6C06" w:rsidRDefault="00D04A3F" w:rsidP="009C2D1D">
            <w:pPr>
              <w:spacing w:before="60" w:after="60" w:line="264" w:lineRule="auto"/>
              <w:jc w:val="both"/>
              <w:rPr>
                <w:b/>
                <w:color w:val="0000FF"/>
                <w:szCs w:val="28"/>
              </w:rPr>
            </w:pPr>
            <w:r w:rsidRPr="006D6C06">
              <w:rPr>
                <w:b/>
                <w:color w:val="0000FF"/>
                <w:szCs w:val="28"/>
              </w:rPr>
              <w:t>Trình tự thực hiện</w:t>
            </w:r>
          </w:p>
        </w:tc>
      </w:tr>
      <w:tr w:rsidR="00D04A3F" w:rsidRPr="006A7871" w:rsidTr="009C2D1D">
        <w:trPr>
          <w:trHeight w:val="1246"/>
        </w:trPr>
        <w:tc>
          <w:tcPr>
            <w:tcW w:w="669" w:type="dxa"/>
            <w:vMerge/>
          </w:tcPr>
          <w:p w:rsidR="00D04A3F" w:rsidRPr="006A7871" w:rsidRDefault="00D04A3F" w:rsidP="009C2D1D">
            <w:pPr>
              <w:spacing w:before="120" w:after="120" w:line="264" w:lineRule="auto"/>
              <w:jc w:val="both"/>
              <w:rPr>
                <w:szCs w:val="28"/>
              </w:rPr>
            </w:pPr>
          </w:p>
        </w:tc>
        <w:tc>
          <w:tcPr>
            <w:tcW w:w="8976" w:type="dxa"/>
          </w:tcPr>
          <w:p w:rsidR="001242EA" w:rsidRPr="001242EA" w:rsidRDefault="001242EA" w:rsidP="001242EA">
            <w:pPr>
              <w:spacing w:after="120"/>
              <w:ind w:firstLine="709"/>
              <w:jc w:val="both"/>
              <w:rPr>
                <w:rFonts w:eastAsia="Times New Roman" w:cs="Times New Roman"/>
                <w:color w:val="000000"/>
                <w:szCs w:val="28"/>
                <w:lang w:val="nl-NL"/>
              </w:rPr>
            </w:pPr>
            <w:r w:rsidRPr="001242EA">
              <w:rPr>
                <w:rFonts w:eastAsia="Times New Roman" w:cs="Times New Roman"/>
                <w:b/>
                <w:color w:val="000000"/>
                <w:szCs w:val="28"/>
                <w:lang w:val="nl-NL"/>
              </w:rPr>
              <w:t>Bước 1:</w:t>
            </w:r>
            <w:r w:rsidRPr="001242EA">
              <w:rPr>
                <w:rFonts w:eastAsia="Times New Roman" w:cs="Times New Roman"/>
                <w:color w:val="000000"/>
                <w:szCs w:val="28"/>
                <w:lang w:val="nl-NL"/>
              </w:rPr>
              <w:t xml:space="preserve"> Cá nhân chuẩn bị đầy đủ hồ sơ theo quy định của pháp luật.</w:t>
            </w:r>
          </w:p>
          <w:p w:rsidR="009736FB" w:rsidRDefault="001242EA" w:rsidP="001242EA">
            <w:pPr>
              <w:spacing w:after="120"/>
              <w:ind w:firstLine="709"/>
              <w:jc w:val="both"/>
              <w:rPr>
                <w:color w:val="000000"/>
                <w:spacing w:val="4"/>
                <w:szCs w:val="28"/>
                <w:lang w:val="nl-NL"/>
              </w:rPr>
            </w:pPr>
            <w:r w:rsidRPr="00964FBA">
              <w:rPr>
                <w:rFonts w:eastAsia="Times New Roman" w:cs="Times New Roman"/>
                <w:b/>
                <w:color w:val="000000"/>
                <w:spacing w:val="4"/>
                <w:szCs w:val="28"/>
                <w:lang w:val="nl-NL"/>
              </w:rPr>
              <w:t>Bước 2:</w:t>
            </w:r>
            <w:r w:rsidRPr="001242EA">
              <w:rPr>
                <w:rFonts w:eastAsia="Times New Roman" w:cs="Times New Roman"/>
                <w:color w:val="000000"/>
                <w:spacing w:val="4"/>
                <w:szCs w:val="28"/>
                <w:lang w:val="nl-NL"/>
              </w:rPr>
              <w:t xml:space="preserve"> </w:t>
            </w:r>
            <w:r w:rsidR="00BF7457">
              <w:rPr>
                <w:rFonts w:eastAsia="Times New Roman" w:cs="Times New Roman"/>
                <w:color w:val="000000"/>
                <w:spacing w:val="4"/>
                <w:szCs w:val="28"/>
                <w:lang w:val="nl-NL"/>
              </w:rPr>
              <w:t>Công dân</w:t>
            </w:r>
            <w:r w:rsidR="009736FB">
              <w:rPr>
                <w:rFonts w:eastAsia="Times New Roman" w:cs="Times New Roman"/>
                <w:color w:val="000000"/>
                <w:spacing w:val="4"/>
                <w:szCs w:val="28"/>
                <w:lang w:val="nl-NL"/>
              </w:rPr>
              <w:t xml:space="preserve"> </w:t>
            </w:r>
            <w:r w:rsidR="009736FB">
              <w:rPr>
                <w:color w:val="000000"/>
                <w:spacing w:val="4"/>
                <w:szCs w:val="28"/>
                <w:lang w:val="nl-NL"/>
              </w:rPr>
              <w:t xml:space="preserve">(trong cả nước không phụ thuộc vào nơi cư trú) </w:t>
            </w:r>
            <w:r w:rsidR="009736FB">
              <w:rPr>
                <w:rFonts w:eastAsia="Times New Roman" w:cs="Times New Roman"/>
                <w:spacing w:val="4"/>
                <w:szCs w:val="28"/>
                <w:lang w:val="nl-NL"/>
              </w:rPr>
              <w:t>n</w:t>
            </w:r>
            <w:r w:rsidRPr="001242EA">
              <w:rPr>
                <w:rFonts w:eastAsia="Times New Roman" w:cs="Times New Roman"/>
                <w:spacing w:val="4"/>
                <w:szCs w:val="28"/>
                <w:lang w:val="vi-VN"/>
              </w:rPr>
              <w:t>ộp hồ sơ đề nghị thu thập, cập nhật thông tin sinh trắc học về ADN</w:t>
            </w:r>
            <w:r w:rsidRPr="001242EA">
              <w:rPr>
                <w:rFonts w:eastAsia="Times New Roman" w:cs="Times New Roman"/>
                <w:color w:val="000000"/>
                <w:spacing w:val="4"/>
                <w:szCs w:val="28"/>
                <w:lang w:val="nl-NL"/>
              </w:rPr>
              <w:t xml:space="preserve"> tại </w:t>
            </w:r>
            <w:r w:rsidR="009D5F2F">
              <w:rPr>
                <w:color w:val="000000"/>
                <w:spacing w:val="4"/>
                <w:szCs w:val="28"/>
                <w:lang w:val="nl-NL"/>
              </w:rPr>
              <w:t>Bộ phận một cửa Công an tỉnh</w:t>
            </w:r>
            <w:r w:rsidR="00AE1A2D">
              <w:rPr>
                <w:color w:val="000000"/>
                <w:spacing w:val="4"/>
                <w:szCs w:val="28"/>
                <w:lang w:val="nl-NL"/>
              </w:rPr>
              <w:t xml:space="preserve"> </w:t>
            </w:r>
          </w:p>
          <w:p w:rsidR="00474BE2" w:rsidRPr="00474BE2" w:rsidRDefault="00474BE2" w:rsidP="001242EA">
            <w:pPr>
              <w:spacing w:after="120"/>
              <w:ind w:firstLine="709"/>
              <w:jc w:val="both"/>
              <w:rPr>
                <w:color w:val="000000"/>
                <w:spacing w:val="4"/>
                <w:szCs w:val="28"/>
                <w:lang w:val="nl-NL"/>
              </w:rPr>
            </w:pPr>
            <w:r w:rsidRPr="00EA550D">
              <w:rPr>
                <w:i/>
                <w:color w:val="000000"/>
                <w:szCs w:val="28"/>
              </w:rPr>
              <w:t xml:space="preserve">(Lưu ý: Lộ trình thu thập, cập nhật thông tin sinh trắc học về AND vào Cơ sở dữ liệu về căn cước tại </w:t>
            </w:r>
            <w:r>
              <w:rPr>
                <w:i/>
                <w:color w:val="000000"/>
                <w:szCs w:val="28"/>
              </w:rPr>
              <w:t>Cơ quan quản lý căn cước của Công an tỉnh</w:t>
            </w:r>
            <w:r w:rsidRPr="00EA550D">
              <w:rPr>
                <w:i/>
                <w:color w:val="000000"/>
                <w:szCs w:val="28"/>
              </w:rPr>
              <w:t xml:space="preserve"> trong cả nước không phụ thuộc vào nơi cư trú thực hiện theo thông báo của Bộ Công an</w:t>
            </w:r>
          </w:p>
          <w:p w:rsidR="001242EA" w:rsidRPr="001242EA" w:rsidRDefault="001242EA" w:rsidP="001242EA">
            <w:pPr>
              <w:spacing w:after="120"/>
              <w:ind w:firstLine="709"/>
              <w:jc w:val="both"/>
              <w:rPr>
                <w:rFonts w:eastAsia="Times New Roman" w:cs="Times New Roman"/>
                <w:color w:val="000000"/>
                <w:szCs w:val="28"/>
                <w:lang w:val="nl-NL"/>
              </w:rPr>
            </w:pPr>
            <w:r w:rsidRPr="001242EA">
              <w:rPr>
                <w:rFonts w:eastAsia="Times New Roman" w:cs="Times New Roman"/>
                <w:b/>
                <w:color w:val="000000"/>
                <w:szCs w:val="28"/>
                <w:lang w:val="nl-NL"/>
              </w:rPr>
              <w:t>Bước 3:</w:t>
            </w:r>
            <w:r w:rsidRPr="001242EA">
              <w:rPr>
                <w:rFonts w:eastAsia="Times New Roman" w:cs="Times New Roman"/>
                <w:color w:val="000000"/>
                <w:szCs w:val="28"/>
                <w:lang w:val="nl-NL"/>
              </w:rPr>
              <w:t xml:space="preserve"> Cán bộ tiếp nhận hồ sơ kiểm tra tính pháp lý và nội dung hồ sơ.</w:t>
            </w:r>
          </w:p>
          <w:p w:rsidR="001242EA" w:rsidRPr="001242EA" w:rsidRDefault="001242EA" w:rsidP="001242EA">
            <w:pPr>
              <w:spacing w:after="120" w:line="330" w:lineRule="exact"/>
              <w:ind w:firstLine="720"/>
              <w:jc w:val="both"/>
              <w:rPr>
                <w:rFonts w:eastAsia="Times New Roman" w:cs="Times New Roman"/>
                <w:color w:val="000000"/>
                <w:szCs w:val="28"/>
              </w:rPr>
            </w:pPr>
            <w:r w:rsidRPr="001242EA">
              <w:rPr>
                <w:rFonts w:eastAsia="Times New Roman" w:cs="Times New Roman"/>
                <w:color w:val="000000"/>
                <w:szCs w:val="28"/>
                <w:lang w:val="nl-NL"/>
              </w:rPr>
              <w:t>-</w:t>
            </w:r>
            <w:r w:rsidRPr="001242EA">
              <w:rPr>
                <w:rFonts w:eastAsia="Times New Roman" w:cs="Times New Roman"/>
                <w:color w:val="000000"/>
                <w:szCs w:val="28"/>
                <w:lang w:val="vi-VN"/>
              </w:rPr>
              <w:t xml:space="preserve"> Trường hợp thông tin sinh trắc học về ADN của công dân đã có trong hệ thống thông tin của cơ quan, tổ chức quy định tại khoản 5 </w:t>
            </w:r>
            <w:r w:rsidRPr="001242EA">
              <w:rPr>
                <w:rFonts w:eastAsia="Times New Roman" w:cs="Times New Roman"/>
                <w:color w:val="000000"/>
                <w:szCs w:val="28"/>
                <w:lang w:val="nl-NL"/>
              </w:rPr>
              <w:t xml:space="preserve">Điều 13 Nghị định số 70/2024/NĐ-CP ngày 25/6/2024 </w:t>
            </w:r>
            <w:r w:rsidRPr="001242EA">
              <w:rPr>
                <w:rFonts w:eastAsia="Times New Roman" w:cs="Times New Roman"/>
                <w:color w:val="000000"/>
                <w:szCs w:val="28"/>
                <w:lang w:val="vi-VN"/>
              </w:rPr>
              <w:t>thì trong thời hạn 07 ngày làm việc kể từ ngày tiếp nhận đề nghị của công dân, cơ quan quản lý căn cước</w:t>
            </w:r>
            <w:r w:rsidRPr="001242EA">
              <w:rPr>
                <w:rFonts w:eastAsia="Times New Roman" w:cs="Times New Roman"/>
                <w:color w:val="000000"/>
                <w:szCs w:val="28"/>
                <w:lang w:val="nl-NL"/>
              </w:rPr>
              <w:t xml:space="preserve"> Công an cấp tỉnh</w:t>
            </w:r>
            <w:r w:rsidRPr="001242EA">
              <w:rPr>
                <w:rFonts w:eastAsia="Times New Roman" w:cs="Times New Roman"/>
                <w:color w:val="000000"/>
                <w:szCs w:val="28"/>
                <w:lang w:val="vi-VN"/>
              </w:rPr>
              <w:t xml:space="preserve"> có trách nhiệm phối hợp kiểm tra, đối sánh và xác thực đảm bảo tính chính xác của thông tin trước khi thu thập, cập nhật vào Cơ sở dữ liệu căn cước</w:t>
            </w:r>
            <w:r w:rsidRPr="001242EA">
              <w:rPr>
                <w:rFonts w:eastAsia="Times New Roman" w:cs="Times New Roman"/>
                <w:color w:val="000000"/>
                <w:szCs w:val="28"/>
              </w:rPr>
              <w:t>.</w:t>
            </w:r>
          </w:p>
          <w:p w:rsidR="001242EA" w:rsidRPr="001242EA" w:rsidRDefault="001242EA" w:rsidP="001242EA">
            <w:pPr>
              <w:spacing w:after="120" w:line="330" w:lineRule="exact"/>
              <w:ind w:firstLine="720"/>
              <w:jc w:val="both"/>
              <w:rPr>
                <w:rFonts w:eastAsia="Times New Roman" w:cs="Times New Roman"/>
                <w:color w:val="000000"/>
                <w:szCs w:val="28"/>
                <w:lang w:val="vi-VN"/>
              </w:rPr>
            </w:pPr>
            <w:r w:rsidRPr="001242EA">
              <w:rPr>
                <w:rFonts w:eastAsia="Times New Roman" w:cs="Times New Roman"/>
                <w:color w:val="000000"/>
                <w:szCs w:val="28"/>
                <w:lang w:val="vi-VN"/>
              </w:rPr>
              <w:t>- Trường hợp thông tin sinh trắc học về ADN của công dân chưa có trong hệ thống thông tin của cơ quan, tổ chức quy định tại khoản 5 Điều 13 Nghị định số 70/2024/NĐ-CP ngày 25/6/2024 thì cơ quan quản lý căn cước Công an cấp tỉnh thông báo cho công dân bằng văn bản, nêu rõ lý do và hướng dẫn công dân thực hiện thu thập, cập nhật thông tin sinh trắc học về ADN vào hệ thống thông tin của cơ quan, tổ chức tại khoản 5 Điều 13 Nghị định số 70/2024/NĐ-CP.</w:t>
            </w:r>
          </w:p>
          <w:p w:rsidR="00D04A3F" w:rsidRPr="001242EA" w:rsidRDefault="001242EA" w:rsidP="001242EA">
            <w:pPr>
              <w:spacing w:after="120"/>
              <w:ind w:firstLine="709"/>
              <w:jc w:val="both"/>
              <w:rPr>
                <w:rFonts w:eastAsia="Times New Roman" w:cs="Times New Roman"/>
                <w:color w:val="000000"/>
                <w:szCs w:val="28"/>
                <w:lang w:val="vi-VN"/>
              </w:rPr>
            </w:pPr>
            <w:r w:rsidRPr="001242EA">
              <w:rPr>
                <w:rFonts w:eastAsia="Times New Roman" w:cs="Times New Roman"/>
                <w:color w:val="000000"/>
                <w:szCs w:val="28"/>
                <w:lang w:val="vi-VN"/>
              </w:rPr>
              <w:t xml:space="preserve">- Trường hợp hồ sơ không đầy đủ thì hướng dẫn công dân bổ sung, hoàn thiện hồ sơ; trường hợp hồ sơ không hợp lệ thì từ chối tiếp nhận và nêu rõ lý do bằng Thông báo về việc từ chối giải quyết thủ tục về căn cước (Mẫu CC03 ban hành kèm theo Thông tư </w:t>
            </w:r>
            <w:r w:rsidR="00474BE2">
              <w:rPr>
                <w:rFonts w:eastAsia="Times New Roman" w:cs="Times New Roman"/>
                <w:color w:val="000000"/>
                <w:szCs w:val="28"/>
                <w:lang w:val="vi-VN"/>
              </w:rPr>
              <w:t>số 53/2025/TT-BCA ngày 01/7/2025</w:t>
            </w:r>
            <w:r w:rsidRPr="001242EA">
              <w:rPr>
                <w:rFonts w:eastAsia="Times New Roman" w:cs="Times New Roman"/>
                <w:color w:val="000000"/>
                <w:szCs w:val="28"/>
                <w:lang w:val="vi-VN"/>
              </w:rPr>
              <w:t>).</w:t>
            </w:r>
          </w:p>
        </w:tc>
      </w:tr>
      <w:tr w:rsidR="00D04A3F" w:rsidRPr="006A7871" w:rsidTr="009C2D1D">
        <w:trPr>
          <w:trHeight w:val="476"/>
        </w:trPr>
        <w:tc>
          <w:tcPr>
            <w:tcW w:w="669" w:type="dxa"/>
            <w:vMerge w:val="restart"/>
          </w:tcPr>
          <w:p w:rsidR="00D04A3F" w:rsidRPr="00686BD5" w:rsidRDefault="00D04A3F" w:rsidP="009C2D1D">
            <w:pPr>
              <w:spacing w:before="120" w:after="120" w:line="264" w:lineRule="auto"/>
              <w:jc w:val="center"/>
              <w:rPr>
                <w:b/>
                <w:color w:val="0000FF"/>
                <w:szCs w:val="28"/>
              </w:rPr>
            </w:pPr>
            <w:r w:rsidRPr="00686BD5">
              <w:rPr>
                <w:b/>
                <w:color w:val="0000FF"/>
                <w:szCs w:val="28"/>
              </w:rPr>
              <w:t>2</w:t>
            </w:r>
          </w:p>
        </w:tc>
        <w:tc>
          <w:tcPr>
            <w:tcW w:w="8976" w:type="dxa"/>
          </w:tcPr>
          <w:p w:rsidR="00D04A3F" w:rsidRPr="00686BD5" w:rsidRDefault="00D04A3F" w:rsidP="009C2D1D">
            <w:pPr>
              <w:spacing w:before="60" w:after="60" w:line="264" w:lineRule="auto"/>
              <w:jc w:val="both"/>
              <w:rPr>
                <w:b/>
                <w:color w:val="0000FF"/>
                <w:szCs w:val="28"/>
              </w:rPr>
            </w:pPr>
            <w:r w:rsidRPr="00686BD5">
              <w:rPr>
                <w:b/>
                <w:color w:val="0000FF"/>
                <w:szCs w:val="28"/>
              </w:rPr>
              <w:t>Cách thức thực hiện</w:t>
            </w:r>
          </w:p>
        </w:tc>
      </w:tr>
      <w:tr w:rsidR="00D04A3F" w:rsidRPr="006A7871" w:rsidTr="009C2D1D">
        <w:trPr>
          <w:trHeight w:val="1225"/>
        </w:trPr>
        <w:tc>
          <w:tcPr>
            <w:tcW w:w="669" w:type="dxa"/>
            <w:vMerge/>
          </w:tcPr>
          <w:p w:rsidR="00D04A3F" w:rsidRPr="006A7871" w:rsidRDefault="00D04A3F" w:rsidP="009C2D1D">
            <w:pPr>
              <w:spacing w:before="120" w:after="120" w:line="264" w:lineRule="auto"/>
              <w:jc w:val="both"/>
              <w:rPr>
                <w:szCs w:val="28"/>
              </w:rPr>
            </w:pPr>
          </w:p>
        </w:tc>
        <w:tc>
          <w:tcPr>
            <w:tcW w:w="8976" w:type="dxa"/>
          </w:tcPr>
          <w:p w:rsidR="007558C4" w:rsidRDefault="007558C4" w:rsidP="007558C4">
            <w:pPr>
              <w:spacing w:after="120"/>
              <w:ind w:firstLine="709"/>
              <w:jc w:val="both"/>
              <w:rPr>
                <w:rFonts w:eastAsia="Times New Roman" w:cs="Times New Roman"/>
                <w:color w:val="000000"/>
                <w:szCs w:val="28"/>
                <w:lang w:val="vi-VN"/>
              </w:rPr>
            </w:pPr>
            <w:r>
              <w:rPr>
                <w:rFonts w:eastAsia="Times New Roman" w:cs="Times New Roman"/>
                <w:color w:val="000000"/>
                <w:szCs w:val="28"/>
                <w:lang w:val="nl-NL"/>
              </w:rPr>
              <w:t xml:space="preserve">- </w:t>
            </w:r>
            <w:r w:rsidR="007D463C">
              <w:rPr>
                <w:color w:val="000000"/>
                <w:spacing w:val="4"/>
                <w:lang w:val="nl-NL"/>
              </w:rPr>
              <w:t xml:space="preserve">Công dân (trong cả nước không phụ thuộc vào nơi cư trú) </w:t>
            </w:r>
            <w:r w:rsidR="007D463C">
              <w:rPr>
                <w:rFonts w:eastAsia="Times New Roman" w:cs="Times New Roman"/>
                <w:color w:val="000000"/>
                <w:szCs w:val="28"/>
                <w:lang w:val="nl-NL"/>
              </w:rPr>
              <w:t>n</w:t>
            </w:r>
            <w:r w:rsidRPr="00C13B42">
              <w:rPr>
                <w:rFonts w:eastAsia="Times New Roman" w:cs="Times New Roman"/>
                <w:color w:val="000000"/>
                <w:szCs w:val="28"/>
                <w:lang w:val="nl-NL"/>
              </w:rPr>
              <w:t xml:space="preserve">ộp hồ sơ trực tiếp tại </w:t>
            </w:r>
            <w:r>
              <w:rPr>
                <w:rFonts w:eastAsia="Times New Roman" w:cs="Times New Roman"/>
                <w:color w:val="000000"/>
                <w:szCs w:val="28"/>
              </w:rPr>
              <w:t>Bộ phận một của Công an tỉnh Nghệ An (Phòng Cảnh sát quản lý hành chính về trật tự xã hội)</w:t>
            </w:r>
            <w:r>
              <w:rPr>
                <w:rFonts w:eastAsia="Times New Roman" w:cs="Times New Roman"/>
                <w:color w:val="000000"/>
                <w:szCs w:val="28"/>
                <w:lang w:val="vi-VN"/>
              </w:rPr>
              <w:t>.</w:t>
            </w:r>
          </w:p>
          <w:p w:rsidR="001242EA" w:rsidRPr="001242EA" w:rsidRDefault="001242EA" w:rsidP="001242EA">
            <w:pPr>
              <w:spacing w:after="126"/>
              <w:ind w:firstLine="709"/>
              <w:jc w:val="both"/>
              <w:rPr>
                <w:rFonts w:eastAsia="Times New Roman" w:cs="Times New Roman"/>
                <w:color w:val="000000"/>
                <w:szCs w:val="28"/>
              </w:rPr>
            </w:pPr>
            <w:r>
              <w:rPr>
                <w:rFonts w:eastAsia="Times New Roman" w:cs="Times New Roman"/>
                <w:color w:val="000000"/>
                <w:szCs w:val="28"/>
              </w:rPr>
              <w:t xml:space="preserve">Địa chỉ: số 146, đường Lê Hồng Phong, </w:t>
            </w:r>
            <w:r w:rsidR="00474BE2">
              <w:rPr>
                <w:rFonts w:eastAsia="Times New Roman" w:cs="Times New Roman"/>
                <w:color w:val="000000"/>
                <w:szCs w:val="28"/>
              </w:rPr>
              <w:t xml:space="preserve">phường </w:t>
            </w:r>
            <w:r w:rsidR="00B144CF">
              <w:rPr>
                <w:rFonts w:eastAsia="Times New Roman" w:cs="Times New Roman"/>
                <w:color w:val="000000"/>
                <w:szCs w:val="28"/>
              </w:rPr>
              <w:t>Trường</w:t>
            </w:r>
            <w:r>
              <w:rPr>
                <w:rFonts w:eastAsia="Times New Roman" w:cs="Times New Roman"/>
                <w:color w:val="000000"/>
                <w:szCs w:val="28"/>
              </w:rPr>
              <w:t xml:space="preserve"> Vinh, tỉnh Nghệ An.</w:t>
            </w:r>
          </w:p>
          <w:p w:rsidR="001242EA" w:rsidRPr="001242EA" w:rsidRDefault="001242EA" w:rsidP="001242EA">
            <w:pPr>
              <w:spacing w:after="120"/>
              <w:ind w:firstLine="709"/>
              <w:jc w:val="both"/>
              <w:rPr>
                <w:rFonts w:eastAsia="Times New Roman" w:cs="Times New Roman"/>
                <w:color w:val="000000"/>
                <w:szCs w:val="28"/>
              </w:rPr>
            </w:pPr>
            <w:r w:rsidRPr="001242EA">
              <w:rPr>
                <w:rFonts w:eastAsia="Times New Roman" w:cs="Times New Roman"/>
                <w:color w:val="000000"/>
                <w:szCs w:val="28"/>
              </w:rPr>
              <w:t>- Nộp hồ sơ trực tuyến qua ứng dụng định danh quốc gia để đăng ký thời gian, địa điểm thực hiện thủ tục.</w:t>
            </w:r>
          </w:p>
          <w:p w:rsidR="00D04A3F" w:rsidRPr="001C2C30" w:rsidRDefault="001C2C30" w:rsidP="001C2C30">
            <w:pPr>
              <w:spacing w:after="126"/>
              <w:ind w:firstLine="709"/>
              <w:jc w:val="both"/>
              <w:rPr>
                <w:rFonts w:eastAsia="Times New Roman" w:cs="Times New Roman"/>
                <w:color w:val="000000"/>
                <w:spacing w:val="2"/>
                <w:szCs w:val="28"/>
              </w:rPr>
            </w:pPr>
            <w:r w:rsidRPr="001C2C30">
              <w:rPr>
                <w:rFonts w:eastAsia="Times New Roman" w:cs="Times New Roman"/>
                <w:color w:val="000000"/>
                <w:spacing w:val="2"/>
                <w:szCs w:val="28"/>
              </w:rPr>
              <w:t xml:space="preserve">- Thời gian tiếp nhận hồ sơ: Giờ hành chính các </w:t>
            </w:r>
            <w:r w:rsidR="001242EA">
              <w:rPr>
                <w:rFonts w:eastAsia="Times New Roman" w:cs="Times New Roman"/>
                <w:color w:val="000000"/>
                <w:spacing w:val="2"/>
                <w:szCs w:val="28"/>
              </w:rPr>
              <w:t>ngày làm việc từ thứ 2 đến thứ 7</w:t>
            </w:r>
            <w:r w:rsidRPr="001C2C30">
              <w:rPr>
                <w:rFonts w:eastAsia="Times New Roman" w:cs="Times New Roman"/>
                <w:color w:val="000000"/>
                <w:spacing w:val="2"/>
                <w:szCs w:val="28"/>
              </w:rPr>
              <w:t xml:space="preserve"> hàng tuần (trừ các ngày nghỉ lễ, tết theo quy định của pháp luật).</w:t>
            </w:r>
          </w:p>
        </w:tc>
      </w:tr>
      <w:tr w:rsidR="00D04A3F" w:rsidRPr="006A7871" w:rsidTr="009C2D1D">
        <w:trPr>
          <w:trHeight w:val="335"/>
        </w:trPr>
        <w:tc>
          <w:tcPr>
            <w:tcW w:w="669" w:type="dxa"/>
            <w:vMerge w:val="restart"/>
          </w:tcPr>
          <w:p w:rsidR="00D04A3F" w:rsidRPr="00686BD5" w:rsidRDefault="00D04A3F" w:rsidP="009C2D1D">
            <w:pPr>
              <w:spacing w:before="120" w:after="120" w:line="264" w:lineRule="auto"/>
              <w:jc w:val="center"/>
              <w:rPr>
                <w:b/>
                <w:color w:val="0000FF"/>
                <w:szCs w:val="28"/>
              </w:rPr>
            </w:pPr>
            <w:r w:rsidRPr="00686BD5">
              <w:rPr>
                <w:b/>
                <w:color w:val="0000FF"/>
                <w:szCs w:val="28"/>
              </w:rPr>
              <w:lastRenderedPageBreak/>
              <w:t>3</w:t>
            </w:r>
          </w:p>
        </w:tc>
        <w:tc>
          <w:tcPr>
            <w:tcW w:w="8976" w:type="dxa"/>
          </w:tcPr>
          <w:p w:rsidR="00D04A3F" w:rsidRPr="00686BD5" w:rsidRDefault="00D04A3F" w:rsidP="009C2D1D">
            <w:pPr>
              <w:spacing w:before="60" w:after="60" w:line="264" w:lineRule="auto"/>
              <w:jc w:val="both"/>
              <w:rPr>
                <w:b/>
                <w:color w:val="0000FF"/>
                <w:szCs w:val="28"/>
              </w:rPr>
            </w:pPr>
            <w:r w:rsidRPr="00686BD5">
              <w:rPr>
                <w:b/>
                <w:color w:val="0000FF"/>
                <w:szCs w:val="28"/>
              </w:rPr>
              <w:t>Thành phần hồ sơ</w:t>
            </w:r>
          </w:p>
        </w:tc>
      </w:tr>
      <w:tr w:rsidR="00D04A3F" w:rsidRPr="006A7871" w:rsidTr="007558C4">
        <w:trPr>
          <w:trHeight w:val="1644"/>
        </w:trPr>
        <w:tc>
          <w:tcPr>
            <w:tcW w:w="669" w:type="dxa"/>
            <w:vMerge/>
          </w:tcPr>
          <w:p w:rsidR="00D04A3F" w:rsidRPr="006A7871" w:rsidRDefault="00D04A3F" w:rsidP="009C2D1D">
            <w:pPr>
              <w:spacing w:before="120" w:after="120" w:line="264" w:lineRule="auto"/>
              <w:jc w:val="both"/>
              <w:rPr>
                <w:szCs w:val="28"/>
              </w:rPr>
            </w:pPr>
          </w:p>
        </w:tc>
        <w:tc>
          <w:tcPr>
            <w:tcW w:w="8976" w:type="dxa"/>
          </w:tcPr>
          <w:p w:rsidR="001242EA" w:rsidRPr="001242EA" w:rsidRDefault="001242EA" w:rsidP="001242EA">
            <w:pPr>
              <w:spacing w:after="120"/>
              <w:ind w:firstLine="709"/>
              <w:jc w:val="both"/>
              <w:rPr>
                <w:rFonts w:eastAsia="Times New Roman" w:cs="Times New Roman"/>
                <w:color w:val="000000"/>
                <w:szCs w:val="28"/>
                <w:lang w:val="vi-VN"/>
              </w:rPr>
            </w:pPr>
            <w:r w:rsidRPr="001242EA">
              <w:rPr>
                <w:rFonts w:eastAsia="Times New Roman" w:cs="Times New Roman"/>
                <w:color w:val="000000"/>
                <w:szCs w:val="28"/>
                <w:lang w:val="vi-VN"/>
              </w:rPr>
              <w:t>- Phiếu đề nghị giải quyết thủ tục về căn cước (Mẫu DC02 ban hành kèm theo Thông tư số 17/2024/TT-BCA ngày 15/5/2024 của Bộ Công an).</w:t>
            </w:r>
          </w:p>
          <w:p w:rsidR="001242EA" w:rsidRPr="001242EA" w:rsidRDefault="001242EA" w:rsidP="001242EA">
            <w:pPr>
              <w:spacing w:after="120"/>
              <w:ind w:firstLine="709"/>
              <w:jc w:val="both"/>
              <w:rPr>
                <w:rFonts w:eastAsia="Times New Roman" w:cs="Times New Roman"/>
                <w:color w:val="000000"/>
                <w:szCs w:val="28"/>
                <w:lang w:val="vi-VN"/>
              </w:rPr>
            </w:pPr>
            <w:r w:rsidRPr="001242EA">
              <w:rPr>
                <w:rFonts w:eastAsia="Times New Roman" w:cs="Times New Roman"/>
                <w:color w:val="000000"/>
                <w:szCs w:val="28"/>
                <w:lang w:val="vi-VN"/>
              </w:rPr>
              <w:t>- Giấy tờ, tài liệu có giá trị pháp lý xác thực kết quả xét nghiệm, phân tích, lưu trữ thông tin sinh trắc học về ADN của cơ quan, tổ chức quy định tại khoản 5 Điều 13 Nghị định số 70/2024/NĐ-CP ngày 25/6/2024 quy định chi tiết một số điều và biện pháp thi hành Luật Căn cước (nếu có).</w:t>
            </w:r>
          </w:p>
          <w:p w:rsidR="00D04A3F" w:rsidRPr="00193B5A" w:rsidRDefault="001242EA" w:rsidP="001242EA">
            <w:pPr>
              <w:spacing w:after="120"/>
              <w:ind w:firstLine="709"/>
              <w:jc w:val="both"/>
              <w:rPr>
                <w:rFonts w:eastAsia="Times New Roman" w:cs="Times New Roman"/>
                <w:color w:val="000000"/>
                <w:szCs w:val="28"/>
                <w:lang w:val="nl-NL"/>
              </w:rPr>
            </w:pPr>
            <w:r w:rsidRPr="001242EA">
              <w:rPr>
                <w:rFonts w:eastAsia="Times New Roman" w:cs="Times New Roman"/>
                <w:color w:val="000000"/>
                <w:szCs w:val="28"/>
                <w:lang w:val="vi-VN"/>
              </w:rPr>
              <w:t>- Xuất trình thẻ căn cước của công dân để cơ quan Công an kiểm tra, xác định đúng người đề nghị thực hiện thủ tục</w:t>
            </w:r>
          </w:p>
        </w:tc>
      </w:tr>
      <w:tr w:rsidR="00D04A3F" w:rsidRPr="006A7871" w:rsidTr="009C2D1D">
        <w:trPr>
          <w:trHeight w:val="335"/>
        </w:trPr>
        <w:tc>
          <w:tcPr>
            <w:tcW w:w="669" w:type="dxa"/>
            <w:vMerge w:val="restart"/>
          </w:tcPr>
          <w:p w:rsidR="00D04A3F" w:rsidRPr="00686BD5" w:rsidRDefault="00D04A3F" w:rsidP="009C2D1D">
            <w:pPr>
              <w:spacing w:before="120" w:after="120" w:line="264" w:lineRule="auto"/>
              <w:jc w:val="center"/>
              <w:rPr>
                <w:b/>
                <w:color w:val="0000FF"/>
                <w:szCs w:val="28"/>
              </w:rPr>
            </w:pPr>
            <w:r w:rsidRPr="00686BD5">
              <w:rPr>
                <w:b/>
                <w:color w:val="0000FF"/>
                <w:szCs w:val="28"/>
              </w:rPr>
              <w:t>4</w:t>
            </w:r>
          </w:p>
        </w:tc>
        <w:tc>
          <w:tcPr>
            <w:tcW w:w="8976" w:type="dxa"/>
          </w:tcPr>
          <w:p w:rsidR="00D04A3F" w:rsidRPr="00686BD5" w:rsidRDefault="00D04A3F" w:rsidP="009C2D1D">
            <w:pPr>
              <w:spacing w:before="60" w:after="60" w:line="264" w:lineRule="auto"/>
              <w:jc w:val="both"/>
              <w:rPr>
                <w:b/>
                <w:color w:val="0000FF"/>
                <w:szCs w:val="28"/>
              </w:rPr>
            </w:pPr>
            <w:r w:rsidRPr="00686BD5">
              <w:rPr>
                <w:b/>
                <w:color w:val="0000FF"/>
                <w:szCs w:val="28"/>
              </w:rPr>
              <w:t>Số lượng hồ sơ</w:t>
            </w:r>
          </w:p>
        </w:tc>
      </w:tr>
      <w:tr w:rsidR="00D04A3F" w:rsidRPr="006A7871" w:rsidTr="009C2D1D">
        <w:trPr>
          <w:trHeight w:val="367"/>
        </w:trPr>
        <w:tc>
          <w:tcPr>
            <w:tcW w:w="669" w:type="dxa"/>
            <w:vMerge/>
          </w:tcPr>
          <w:p w:rsidR="00D04A3F" w:rsidRPr="0027218F" w:rsidRDefault="00D04A3F" w:rsidP="009C2D1D">
            <w:pPr>
              <w:spacing w:before="120" w:after="120" w:line="264" w:lineRule="auto"/>
              <w:jc w:val="center"/>
              <w:rPr>
                <w:b/>
                <w:szCs w:val="28"/>
              </w:rPr>
            </w:pPr>
          </w:p>
        </w:tc>
        <w:tc>
          <w:tcPr>
            <w:tcW w:w="8976" w:type="dxa"/>
          </w:tcPr>
          <w:p w:rsidR="00D04A3F" w:rsidRPr="006A7871" w:rsidRDefault="00D04A3F" w:rsidP="009C2D1D">
            <w:pPr>
              <w:spacing w:before="120" w:after="120" w:line="264" w:lineRule="auto"/>
              <w:ind w:firstLine="720"/>
              <w:jc w:val="both"/>
              <w:rPr>
                <w:szCs w:val="28"/>
              </w:rPr>
            </w:pPr>
            <w:r w:rsidRPr="006A7871">
              <w:rPr>
                <w:szCs w:val="28"/>
              </w:rPr>
              <w:t>01 (một) bộ</w:t>
            </w:r>
            <w:r>
              <w:rPr>
                <w:szCs w:val="28"/>
              </w:rPr>
              <w:t>.</w:t>
            </w:r>
          </w:p>
        </w:tc>
      </w:tr>
      <w:tr w:rsidR="00D04A3F" w:rsidRPr="006A7871" w:rsidTr="009C2D1D">
        <w:trPr>
          <w:trHeight w:val="335"/>
        </w:trPr>
        <w:tc>
          <w:tcPr>
            <w:tcW w:w="669" w:type="dxa"/>
            <w:vMerge w:val="restart"/>
          </w:tcPr>
          <w:p w:rsidR="00D04A3F" w:rsidRPr="002C1283" w:rsidRDefault="00D04A3F" w:rsidP="009C2D1D">
            <w:pPr>
              <w:spacing w:before="120" w:after="120" w:line="264" w:lineRule="auto"/>
              <w:jc w:val="center"/>
              <w:rPr>
                <w:b/>
                <w:color w:val="0000FF"/>
                <w:szCs w:val="28"/>
              </w:rPr>
            </w:pPr>
            <w:r w:rsidRPr="002C1283">
              <w:rPr>
                <w:b/>
                <w:color w:val="0000FF"/>
                <w:szCs w:val="28"/>
              </w:rPr>
              <w:t>5</w:t>
            </w:r>
          </w:p>
        </w:tc>
        <w:tc>
          <w:tcPr>
            <w:tcW w:w="8976" w:type="dxa"/>
          </w:tcPr>
          <w:p w:rsidR="00D04A3F" w:rsidRPr="002C1283" w:rsidRDefault="00D04A3F" w:rsidP="009C2D1D">
            <w:pPr>
              <w:spacing w:before="60" w:after="60" w:line="264" w:lineRule="auto"/>
              <w:jc w:val="both"/>
              <w:rPr>
                <w:b/>
                <w:color w:val="0000FF"/>
                <w:szCs w:val="28"/>
              </w:rPr>
            </w:pPr>
            <w:r w:rsidRPr="002C1283">
              <w:rPr>
                <w:b/>
                <w:color w:val="0000FF"/>
                <w:szCs w:val="28"/>
              </w:rPr>
              <w:t>Thời hạn giải quyết</w:t>
            </w:r>
          </w:p>
        </w:tc>
      </w:tr>
      <w:tr w:rsidR="00D04A3F" w:rsidRPr="006A7871" w:rsidTr="009C2D1D">
        <w:trPr>
          <w:trHeight w:val="367"/>
        </w:trPr>
        <w:tc>
          <w:tcPr>
            <w:tcW w:w="669" w:type="dxa"/>
            <w:vMerge/>
          </w:tcPr>
          <w:p w:rsidR="00D04A3F" w:rsidRPr="0027218F" w:rsidRDefault="00D04A3F" w:rsidP="009C2D1D">
            <w:pPr>
              <w:spacing w:before="120" w:after="120" w:line="264" w:lineRule="auto"/>
              <w:jc w:val="center"/>
              <w:rPr>
                <w:b/>
                <w:szCs w:val="28"/>
              </w:rPr>
            </w:pPr>
          </w:p>
        </w:tc>
        <w:tc>
          <w:tcPr>
            <w:tcW w:w="8976" w:type="dxa"/>
          </w:tcPr>
          <w:p w:rsidR="00D04A3F" w:rsidRPr="006A7871" w:rsidRDefault="001242EA" w:rsidP="009C2D1D">
            <w:pPr>
              <w:spacing w:before="120" w:after="120" w:line="264" w:lineRule="auto"/>
              <w:ind w:firstLine="720"/>
              <w:jc w:val="both"/>
              <w:rPr>
                <w:szCs w:val="28"/>
              </w:rPr>
            </w:pPr>
            <w:r>
              <w:rPr>
                <w:color w:val="000000" w:themeColor="text1"/>
                <w:szCs w:val="28"/>
              </w:rPr>
              <w:t>07</w:t>
            </w:r>
            <w:r w:rsidR="00D04A3F">
              <w:rPr>
                <w:color w:val="000000" w:themeColor="text1"/>
                <w:szCs w:val="28"/>
              </w:rPr>
              <w:t xml:space="preserve"> ngày làm việc</w:t>
            </w:r>
          </w:p>
        </w:tc>
      </w:tr>
      <w:tr w:rsidR="00D04A3F" w:rsidRPr="006A7871" w:rsidTr="009C2D1D">
        <w:trPr>
          <w:trHeight w:val="335"/>
        </w:trPr>
        <w:tc>
          <w:tcPr>
            <w:tcW w:w="669" w:type="dxa"/>
            <w:vMerge w:val="restart"/>
          </w:tcPr>
          <w:p w:rsidR="00D04A3F" w:rsidRPr="002C1283" w:rsidRDefault="00D04A3F" w:rsidP="009C2D1D">
            <w:pPr>
              <w:spacing w:before="120" w:after="120" w:line="264" w:lineRule="auto"/>
              <w:jc w:val="center"/>
              <w:rPr>
                <w:b/>
                <w:color w:val="0000FF"/>
                <w:szCs w:val="28"/>
              </w:rPr>
            </w:pPr>
            <w:r w:rsidRPr="002C1283">
              <w:rPr>
                <w:b/>
                <w:color w:val="0000FF"/>
                <w:szCs w:val="28"/>
              </w:rPr>
              <w:t>6</w:t>
            </w:r>
          </w:p>
        </w:tc>
        <w:tc>
          <w:tcPr>
            <w:tcW w:w="8976" w:type="dxa"/>
          </w:tcPr>
          <w:p w:rsidR="00D04A3F" w:rsidRPr="002C1283" w:rsidRDefault="00D04A3F" w:rsidP="009C2D1D">
            <w:pPr>
              <w:spacing w:before="60" w:after="60" w:line="264" w:lineRule="auto"/>
              <w:jc w:val="both"/>
              <w:rPr>
                <w:b/>
                <w:color w:val="0000FF"/>
                <w:szCs w:val="28"/>
              </w:rPr>
            </w:pPr>
            <w:r w:rsidRPr="002C1283">
              <w:rPr>
                <w:b/>
                <w:color w:val="0000FF"/>
                <w:szCs w:val="28"/>
              </w:rPr>
              <w:t>Đối tượng thực hiện thủ tục hành chính</w:t>
            </w:r>
          </w:p>
        </w:tc>
      </w:tr>
      <w:tr w:rsidR="00D04A3F" w:rsidRPr="006A7871" w:rsidTr="009C2D1D">
        <w:trPr>
          <w:trHeight w:val="367"/>
        </w:trPr>
        <w:tc>
          <w:tcPr>
            <w:tcW w:w="669" w:type="dxa"/>
            <w:vMerge/>
          </w:tcPr>
          <w:p w:rsidR="00D04A3F" w:rsidRPr="0027218F" w:rsidRDefault="00D04A3F" w:rsidP="009C2D1D">
            <w:pPr>
              <w:spacing w:before="120" w:after="120" w:line="264" w:lineRule="auto"/>
              <w:jc w:val="center"/>
              <w:rPr>
                <w:b/>
                <w:szCs w:val="28"/>
              </w:rPr>
            </w:pPr>
          </w:p>
        </w:tc>
        <w:tc>
          <w:tcPr>
            <w:tcW w:w="8976" w:type="dxa"/>
          </w:tcPr>
          <w:p w:rsidR="00D04A3F" w:rsidRPr="007558C4" w:rsidRDefault="001242EA" w:rsidP="007558C4">
            <w:pPr>
              <w:spacing w:after="120"/>
              <w:ind w:firstLine="709"/>
              <w:jc w:val="both"/>
              <w:rPr>
                <w:rFonts w:eastAsia="Times New Roman" w:cs="Times New Roman"/>
                <w:color w:val="000000"/>
                <w:szCs w:val="28"/>
                <w:lang w:val="nl-NL"/>
              </w:rPr>
            </w:pPr>
            <w:r>
              <w:rPr>
                <w:color w:val="000000"/>
                <w:szCs w:val="28"/>
              </w:rPr>
              <w:t>C</w:t>
            </w:r>
            <w:r>
              <w:rPr>
                <w:color w:val="000000"/>
                <w:szCs w:val="28"/>
                <w:lang w:val="vi-VN"/>
              </w:rPr>
              <w:t>á nhân có nhu cầu thu thập, cập nhật thông tin sinh trắc học về ADN vào Cơ sở dữ liệu về căn cước</w:t>
            </w:r>
          </w:p>
        </w:tc>
      </w:tr>
      <w:tr w:rsidR="00D04A3F" w:rsidRPr="006A7871" w:rsidTr="009C2D1D">
        <w:trPr>
          <w:trHeight w:val="335"/>
        </w:trPr>
        <w:tc>
          <w:tcPr>
            <w:tcW w:w="669" w:type="dxa"/>
            <w:vMerge w:val="restart"/>
          </w:tcPr>
          <w:p w:rsidR="00D04A3F" w:rsidRPr="00846953" w:rsidRDefault="00D04A3F" w:rsidP="009C2D1D">
            <w:pPr>
              <w:spacing w:before="120" w:after="120" w:line="264" w:lineRule="auto"/>
              <w:jc w:val="center"/>
              <w:rPr>
                <w:b/>
                <w:color w:val="0000FF"/>
                <w:szCs w:val="28"/>
              </w:rPr>
            </w:pPr>
            <w:r w:rsidRPr="00846953">
              <w:rPr>
                <w:b/>
                <w:color w:val="0000FF"/>
                <w:szCs w:val="28"/>
              </w:rPr>
              <w:t>7</w:t>
            </w:r>
          </w:p>
        </w:tc>
        <w:tc>
          <w:tcPr>
            <w:tcW w:w="8976" w:type="dxa"/>
          </w:tcPr>
          <w:p w:rsidR="00D04A3F" w:rsidRPr="00846953" w:rsidRDefault="00D04A3F" w:rsidP="009C2D1D">
            <w:pPr>
              <w:spacing w:before="60" w:after="60" w:line="264" w:lineRule="auto"/>
              <w:jc w:val="both"/>
              <w:rPr>
                <w:b/>
                <w:color w:val="0000FF"/>
                <w:szCs w:val="28"/>
              </w:rPr>
            </w:pPr>
            <w:r w:rsidRPr="00846953">
              <w:rPr>
                <w:b/>
                <w:color w:val="0000FF"/>
                <w:szCs w:val="28"/>
              </w:rPr>
              <w:t>Cơ quan thực hiện thủ tục hành chính</w:t>
            </w:r>
          </w:p>
        </w:tc>
      </w:tr>
      <w:tr w:rsidR="00D04A3F" w:rsidRPr="006A7871" w:rsidTr="009C2D1D">
        <w:trPr>
          <w:trHeight w:val="511"/>
        </w:trPr>
        <w:tc>
          <w:tcPr>
            <w:tcW w:w="669" w:type="dxa"/>
            <w:vMerge/>
          </w:tcPr>
          <w:p w:rsidR="00D04A3F" w:rsidRPr="0027218F" w:rsidRDefault="00D04A3F" w:rsidP="009C2D1D">
            <w:pPr>
              <w:spacing w:before="120" w:after="120" w:line="264" w:lineRule="auto"/>
              <w:jc w:val="center"/>
              <w:rPr>
                <w:b/>
                <w:szCs w:val="28"/>
              </w:rPr>
            </w:pPr>
          </w:p>
        </w:tc>
        <w:tc>
          <w:tcPr>
            <w:tcW w:w="8976" w:type="dxa"/>
          </w:tcPr>
          <w:p w:rsidR="00D04A3F" w:rsidRPr="006A7871" w:rsidRDefault="00C218AD" w:rsidP="00C218AD">
            <w:pPr>
              <w:spacing w:before="120" w:after="120" w:line="264" w:lineRule="auto"/>
              <w:jc w:val="both"/>
              <w:rPr>
                <w:szCs w:val="28"/>
              </w:rPr>
            </w:pPr>
            <w:r>
              <w:rPr>
                <w:szCs w:val="28"/>
              </w:rPr>
              <w:t>Phòng</w:t>
            </w:r>
            <w:r w:rsidR="00D04A3F">
              <w:rPr>
                <w:szCs w:val="28"/>
              </w:rPr>
              <w:t xml:space="preserve"> Cảnh sát Quản lý hành chính về trật tự xã hộ</w:t>
            </w:r>
            <w:r>
              <w:rPr>
                <w:szCs w:val="28"/>
              </w:rPr>
              <w:t>i</w:t>
            </w:r>
            <w:r w:rsidR="00E061D9">
              <w:rPr>
                <w:szCs w:val="28"/>
              </w:rPr>
              <w:t xml:space="preserve"> - Công an tỉnh Nghệ An</w:t>
            </w:r>
            <w:r>
              <w:rPr>
                <w:szCs w:val="28"/>
              </w:rPr>
              <w:t>.</w:t>
            </w:r>
          </w:p>
        </w:tc>
      </w:tr>
      <w:tr w:rsidR="00D04A3F" w:rsidRPr="006A7871" w:rsidTr="009C2D1D">
        <w:trPr>
          <w:trHeight w:val="335"/>
        </w:trPr>
        <w:tc>
          <w:tcPr>
            <w:tcW w:w="669" w:type="dxa"/>
            <w:vMerge w:val="restart"/>
          </w:tcPr>
          <w:p w:rsidR="00D04A3F" w:rsidRPr="00846953" w:rsidRDefault="00D04A3F" w:rsidP="009C2D1D">
            <w:pPr>
              <w:spacing w:before="120" w:after="120" w:line="264" w:lineRule="auto"/>
              <w:jc w:val="center"/>
              <w:rPr>
                <w:b/>
                <w:color w:val="0000FF"/>
                <w:szCs w:val="28"/>
              </w:rPr>
            </w:pPr>
            <w:r w:rsidRPr="00846953">
              <w:rPr>
                <w:b/>
                <w:color w:val="0000FF"/>
                <w:szCs w:val="28"/>
              </w:rPr>
              <w:t>8</w:t>
            </w:r>
          </w:p>
        </w:tc>
        <w:tc>
          <w:tcPr>
            <w:tcW w:w="8976" w:type="dxa"/>
          </w:tcPr>
          <w:p w:rsidR="00D04A3F" w:rsidRPr="00846953" w:rsidRDefault="00D04A3F" w:rsidP="009C2D1D">
            <w:pPr>
              <w:spacing w:before="60" w:after="60" w:line="264" w:lineRule="auto"/>
              <w:jc w:val="both"/>
              <w:rPr>
                <w:b/>
                <w:color w:val="0000FF"/>
                <w:szCs w:val="28"/>
              </w:rPr>
            </w:pPr>
            <w:r w:rsidRPr="00846953">
              <w:rPr>
                <w:b/>
                <w:color w:val="0000FF"/>
                <w:szCs w:val="28"/>
              </w:rPr>
              <w:t>Kết quả thực hiện thủ tục hành chính</w:t>
            </w:r>
          </w:p>
        </w:tc>
      </w:tr>
      <w:tr w:rsidR="00D04A3F" w:rsidRPr="006A7871" w:rsidTr="009C2D1D">
        <w:trPr>
          <w:trHeight w:val="367"/>
        </w:trPr>
        <w:tc>
          <w:tcPr>
            <w:tcW w:w="669" w:type="dxa"/>
            <w:vMerge/>
          </w:tcPr>
          <w:p w:rsidR="00D04A3F" w:rsidRPr="0027218F" w:rsidRDefault="00D04A3F" w:rsidP="009C2D1D">
            <w:pPr>
              <w:spacing w:before="120" w:after="120" w:line="264" w:lineRule="auto"/>
              <w:jc w:val="center"/>
              <w:rPr>
                <w:b/>
                <w:szCs w:val="28"/>
              </w:rPr>
            </w:pPr>
          </w:p>
        </w:tc>
        <w:tc>
          <w:tcPr>
            <w:tcW w:w="8976" w:type="dxa"/>
          </w:tcPr>
          <w:p w:rsidR="00D04A3F" w:rsidRPr="007558C4" w:rsidRDefault="001242EA" w:rsidP="007558C4">
            <w:pPr>
              <w:spacing w:after="120"/>
              <w:ind w:firstLine="709"/>
              <w:jc w:val="both"/>
              <w:rPr>
                <w:rFonts w:eastAsia="Times New Roman" w:cs="Times New Roman"/>
                <w:color w:val="000000"/>
                <w:szCs w:val="28"/>
                <w:lang w:val="nl-NL"/>
              </w:rPr>
            </w:pPr>
            <w:r>
              <w:rPr>
                <w:color w:val="000000"/>
                <w:szCs w:val="28"/>
              </w:rPr>
              <w:t>T</w:t>
            </w:r>
            <w:r>
              <w:rPr>
                <w:color w:val="000000"/>
                <w:szCs w:val="28"/>
                <w:lang w:val="vi-VN"/>
              </w:rPr>
              <w:t>hông báo kết quả thu thập, cập nhật thông tin sinh trắc học về ADN vào Cơ sở dữ liệu về căn cước</w:t>
            </w:r>
          </w:p>
        </w:tc>
      </w:tr>
      <w:tr w:rsidR="00D04A3F" w:rsidRPr="006A7871" w:rsidTr="009C2D1D">
        <w:trPr>
          <w:trHeight w:val="335"/>
        </w:trPr>
        <w:tc>
          <w:tcPr>
            <w:tcW w:w="669" w:type="dxa"/>
            <w:vMerge w:val="restart"/>
          </w:tcPr>
          <w:p w:rsidR="00D04A3F" w:rsidRPr="00846953" w:rsidRDefault="00D04A3F" w:rsidP="009C2D1D">
            <w:pPr>
              <w:spacing w:before="120" w:after="120" w:line="264" w:lineRule="auto"/>
              <w:jc w:val="center"/>
              <w:rPr>
                <w:b/>
                <w:color w:val="0000FF"/>
                <w:szCs w:val="28"/>
              </w:rPr>
            </w:pPr>
            <w:r w:rsidRPr="00846953">
              <w:rPr>
                <w:b/>
                <w:color w:val="0000FF"/>
                <w:szCs w:val="28"/>
              </w:rPr>
              <w:t>9</w:t>
            </w:r>
          </w:p>
        </w:tc>
        <w:tc>
          <w:tcPr>
            <w:tcW w:w="8976" w:type="dxa"/>
          </w:tcPr>
          <w:p w:rsidR="00D04A3F" w:rsidRPr="00846953" w:rsidRDefault="00DA0157" w:rsidP="009C2D1D">
            <w:pPr>
              <w:spacing w:before="60" w:after="60" w:line="264" w:lineRule="auto"/>
              <w:jc w:val="both"/>
              <w:rPr>
                <w:b/>
                <w:color w:val="0000FF"/>
                <w:szCs w:val="28"/>
              </w:rPr>
            </w:pPr>
            <w:r>
              <w:rPr>
                <w:b/>
                <w:color w:val="0000FF"/>
                <w:szCs w:val="28"/>
              </w:rPr>
              <w:t>Lệ p</w:t>
            </w:r>
            <w:r w:rsidR="00D04A3F" w:rsidRPr="00846953">
              <w:rPr>
                <w:b/>
                <w:color w:val="0000FF"/>
                <w:szCs w:val="28"/>
              </w:rPr>
              <w:t>hí</w:t>
            </w:r>
          </w:p>
        </w:tc>
      </w:tr>
      <w:tr w:rsidR="00D04A3F" w:rsidRPr="006A7871" w:rsidTr="009C2D1D">
        <w:trPr>
          <w:trHeight w:val="367"/>
        </w:trPr>
        <w:tc>
          <w:tcPr>
            <w:tcW w:w="669" w:type="dxa"/>
            <w:vMerge/>
          </w:tcPr>
          <w:p w:rsidR="00D04A3F" w:rsidRPr="0027218F" w:rsidRDefault="00D04A3F" w:rsidP="009C2D1D">
            <w:pPr>
              <w:spacing w:before="120" w:after="120" w:line="264" w:lineRule="auto"/>
              <w:jc w:val="center"/>
              <w:rPr>
                <w:b/>
                <w:szCs w:val="28"/>
              </w:rPr>
            </w:pPr>
          </w:p>
        </w:tc>
        <w:tc>
          <w:tcPr>
            <w:tcW w:w="8976" w:type="dxa"/>
          </w:tcPr>
          <w:p w:rsidR="00D04A3F" w:rsidRPr="00193B5A" w:rsidRDefault="00920C58" w:rsidP="00193B5A">
            <w:pPr>
              <w:spacing w:after="100"/>
              <w:ind w:firstLine="709"/>
              <w:jc w:val="both"/>
              <w:rPr>
                <w:rFonts w:eastAsia="Times New Roman" w:cs="Times New Roman"/>
                <w:b/>
                <w:color w:val="000000"/>
                <w:szCs w:val="28"/>
                <w:lang w:val="nl-NL"/>
              </w:rPr>
            </w:pPr>
            <w:r>
              <w:rPr>
                <w:rFonts w:eastAsia="Times New Roman" w:cs="Times New Roman"/>
                <w:color w:val="000000"/>
                <w:szCs w:val="28"/>
                <w:lang w:val="nl-NL"/>
              </w:rPr>
              <w:t>Chưa quy định</w:t>
            </w:r>
          </w:p>
        </w:tc>
      </w:tr>
      <w:tr w:rsidR="00D04A3F" w:rsidRPr="006A7871" w:rsidTr="009C2D1D">
        <w:trPr>
          <w:trHeight w:val="335"/>
        </w:trPr>
        <w:tc>
          <w:tcPr>
            <w:tcW w:w="669" w:type="dxa"/>
            <w:vMerge w:val="restart"/>
          </w:tcPr>
          <w:p w:rsidR="00D04A3F" w:rsidRPr="00846953" w:rsidRDefault="00D04A3F" w:rsidP="009C2D1D">
            <w:pPr>
              <w:spacing w:before="120" w:after="120" w:line="264" w:lineRule="auto"/>
              <w:jc w:val="center"/>
              <w:rPr>
                <w:b/>
                <w:color w:val="0000FF"/>
                <w:szCs w:val="28"/>
              </w:rPr>
            </w:pPr>
            <w:r w:rsidRPr="00846953">
              <w:rPr>
                <w:b/>
                <w:color w:val="0000FF"/>
                <w:szCs w:val="28"/>
              </w:rPr>
              <w:t>10</w:t>
            </w:r>
          </w:p>
        </w:tc>
        <w:tc>
          <w:tcPr>
            <w:tcW w:w="8976" w:type="dxa"/>
          </w:tcPr>
          <w:p w:rsidR="00D04A3F" w:rsidRPr="00846953" w:rsidRDefault="00D04A3F" w:rsidP="009C2D1D">
            <w:pPr>
              <w:spacing w:before="60" w:after="60" w:line="264" w:lineRule="auto"/>
              <w:jc w:val="both"/>
              <w:rPr>
                <w:b/>
                <w:color w:val="0000FF"/>
                <w:szCs w:val="28"/>
              </w:rPr>
            </w:pPr>
            <w:r w:rsidRPr="00846953">
              <w:rPr>
                <w:b/>
                <w:color w:val="0000FF"/>
                <w:szCs w:val="28"/>
              </w:rPr>
              <w:t>Mẫu đơn, mẫu tờ khai</w:t>
            </w:r>
          </w:p>
        </w:tc>
      </w:tr>
      <w:tr w:rsidR="00D04A3F" w:rsidRPr="006A7871" w:rsidTr="009C2D1D">
        <w:trPr>
          <w:trHeight w:val="367"/>
        </w:trPr>
        <w:tc>
          <w:tcPr>
            <w:tcW w:w="669" w:type="dxa"/>
            <w:vMerge/>
          </w:tcPr>
          <w:p w:rsidR="00D04A3F" w:rsidRPr="0027218F" w:rsidRDefault="00D04A3F" w:rsidP="009C2D1D">
            <w:pPr>
              <w:spacing w:before="120" w:after="120" w:line="264" w:lineRule="auto"/>
              <w:jc w:val="center"/>
              <w:rPr>
                <w:b/>
                <w:szCs w:val="28"/>
              </w:rPr>
            </w:pPr>
          </w:p>
        </w:tc>
        <w:tc>
          <w:tcPr>
            <w:tcW w:w="8976" w:type="dxa"/>
          </w:tcPr>
          <w:p w:rsidR="00D04A3F" w:rsidRPr="007558C4" w:rsidRDefault="007558C4" w:rsidP="007558C4">
            <w:pPr>
              <w:spacing w:after="120"/>
              <w:ind w:firstLine="709"/>
              <w:jc w:val="both"/>
              <w:rPr>
                <w:rFonts w:eastAsia="Times New Roman" w:cs="Times New Roman"/>
                <w:color w:val="000000"/>
                <w:spacing w:val="2"/>
                <w:szCs w:val="28"/>
                <w:lang w:val="nl-NL"/>
              </w:rPr>
            </w:pPr>
            <w:r w:rsidRPr="007558C4">
              <w:rPr>
                <w:rFonts w:eastAsia="Times New Roman" w:cs="Times New Roman"/>
                <w:color w:val="000000"/>
                <w:spacing w:val="2"/>
                <w:szCs w:val="28"/>
                <w:lang w:val="nl-NL"/>
              </w:rPr>
              <w:t>Phiếu đề nghị giải quyết thủ tục về căn cước (Mẫu DC02 ban hành kèm theo Thông tư số 17/2024/TT-BCA của Bộ Công an).</w:t>
            </w:r>
          </w:p>
        </w:tc>
      </w:tr>
      <w:tr w:rsidR="00D04A3F" w:rsidRPr="006A7871" w:rsidTr="009C2D1D">
        <w:trPr>
          <w:trHeight w:val="367"/>
        </w:trPr>
        <w:tc>
          <w:tcPr>
            <w:tcW w:w="669" w:type="dxa"/>
            <w:vMerge w:val="restart"/>
          </w:tcPr>
          <w:p w:rsidR="00D04A3F" w:rsidRPr="0027218F" w:rsidRDefault="00D04A3F" w:rsidP="009C2D1D">
            <w:pPr>
              <w:spacing w:before="120" w:after="120" w:line="264" w:lineRule="auto"/>
              <w:jc w:val="center"/>
              <w:rPr>
                <w:b/>
                <w:szCs w:val="28"/>
              </w:rPr>
            </w:pPr>
            <w:r>
              <w:rPr>
                <w:b/>
                <w:szCs w:val="28"/>
              </w:rPr>
              <w:t>11</w:t>
            </w:r>
          </w:p>
        </w:tc>
        <w:tc>
          <w:tcPr>
            <w:tcW w:w="8976" w:type="dxa"/>
          </w:tcPr>
          <w:p w:rsidR="00D04A3F" w:rsidRPr="00453F52" w:rsidRDefault="00D04A3F" w:rsidP="009C2D1D">
            <w:pPr>
              <w:spacing w:before="120" w:after="120" w:line="264" w:lineRule="auto"/>
              <w:jc w:val="both"/>
              <w:rPr>
                <w:b/>
                <w:szCs w:val="28"/>
              </w:rPr>
            </w:pPr>
            <w:r w:rsidRPr="00453F52">
              <w:rPr>
                <w:b/>
                <w:szCs w:val="28"/>
              </w:rPr>
              <w:t>Yêu cầu, điều kiện thực hiện thủ tục hành chính</w:t>
            </w:r>
          </w:p>
        </w:tc>
      </w:tr>
      <w:tr w:rsidR="00D04A3F" w:rsidRPr="006A7871" w:rsidTr="009C2D1D">
        <w:trPr>
          <w:trHeight w:val="367"/>
        </w:trPr>
        <w:tc>
          <w:tcPr>
            <w:tcW w:w="669" w:type="dxa"/>
            <w:vMerge/>
          </w:tcPr>
          <w:p w:rsidR="00D04A3F" w:rsidRDefault="00D04A3F" w:rsidP="009C2D1D">
            <w:pPr>
              <w:spacing w:before="120" w:after="120" w:line="264" w:lineRule="auto"/>
              <w:jc w:val="center"/>
              <w:rPr>
                <w:b/>
                <w:szCs w:val="28"/>
              </w:rPr>
            </w:pPr>
          </w:p>
        </w:tc>
        <w:tc>
          <w:tcPr>
            <w:tcW w:w="8976" w:type="dxa"/>
          </w:tcPr>
          <w:p w:rsidR="00D04A3F" w:rsidRPr="001242EA" w:rsidRDefault="001242EA" w:rsidP="00920C58">
            <w:pPr>
              <w:spacing w:after="120"/>
              <w:ind w:firstLine="709"/>
              <w:jc w:val="both"/>
              <w:rPr>
                <w:rFonts w:eastAsia="Times New Roman" w:cs="Times New Roman"/>
                <w:color w:val="000000"/>
                <w:szCs w:val="28"/>
              </w:rPr>
            </w:pPr>
            <w:r w:rsidRPr="001242EA">
              <w:rPr>
                <w:rFonts w:eastAsia="Times New Roman" w:cs="Times New Roman"/>
                <w:color w:val="000000"/>
                <w:szCs w:val="28"/>
                <w:lang w:val="vi-VN"/>
              </w:rPr>
              <w:t>Thông tin sinh trắc học về ADN của công dân đã có trong hệ thống thông tin của cơ quan, tổ chức quy định tại khoản 5 Điều 13 Nghị định số 70/2024/NĐ-CP ngày 25/6/2024</w:t>
            </w:r>
            <w:r w:rsidRPr="001242EA">
              <w:rPr>
                <w:rFonts w:eastAsia="Times New Roman" w:cs="Times New Roman"/>
                <w:color w:val="000000"/>
                <w:szCs w:val="28"/>
              </w:rPr>
              <w:t>.</w:t>
            </w:r>
          </w:p>
        </w:tc>
      </w:tr>
      <w:tr w:rsidR="00D04A3F" w:rsidRPr="006A7871" w:rsidTr="009C2D1D">
        <w:trPr>
          <w:trHeight w:val="335"/>
        </w:trPr>
        <w:tc>
          <w:tcPr>
            <w:tcW w:w="669" w:type="dxa"/>
            <w:vMerge w:val="restart"/>
          </w:tcPr>
          <w:p w:rsidR="00D04A3F" w:rsidRPr="00AB04E9" w:rsidRDefault="00D04A3F" w:rsidP="009C2D1D">
            <w:pPr>
              <w:spacing w:before="120" w:after="120" w:line="264" w:lineRule="auto"/>
              <w:jc w:val="center"/>
              <w:rPr>
                <w:b/>
                <w:color w:val="0000FF"/>
                <w:szCs w:val="28"/>
              </w:rPr>
            </w:pPr>
            <w:r w:rsidRPr="00AB04E9">
              <w:rPr>
                <w:b/>
                <w:color w:val="0000FF"/>
                <w:szCs w:val="28"/>
              </w:rPr>
              <w:t>11</w:t>
            </w:r>
          </w:p>
        </w:tc>
        <w:tc>
          <w:tcPr>
            <w:tcW w:w="8976" w:type="dxa"/>
          </w:tcPr>
          <w:p w:rsidR="00D04A3F" w:rsidRPr="00AB04E9" w:rsidRDefault="00D04A3F" w:rsidP="009C2D1D">
            <w:pPr>
              <w:spacing w:before="60" w:after="60" w:line="264" w:lineRule="auto"/>
              <w:jc w:val="both"/>
              <w:rPr>
                <w:b/>
                <w:color w:val="0000FF"/>
                <w:szCs w:val="28"/>
              </w:rPr>
            </w:pPr>
            <w:r w:rsidRPr="00AB04E9">
              <w:rPr>
                <w:b/>
                <w:color w:val="0000FF"/>
                <w:szCs w:val="28"/>
              </w:rPr>
              <w:t>Căn cứ pháp lý</w:t>
            </w:r>
          </w:p>
        </w:tc>
      </w:tr>
      <w:tr w:rsidR="00D04A3F" w:rsidRPr="006A7871" w:rsidTr="00C46EA8">
        <w:trPr>
          <w:trHeight w:val="681"/>
        </w:trPr>
        <w:tc>
          <w:tcPr>
            <w:tcW w:w="669" w:type="dxa"/>
            <w:vMerge/>
          </w:tcPr>
          <w:p w:rsidR="00D04A3F" w:rsidRPr="006A7871" w:rsidRDefault="00D04A3F" w:rsidP="009C2D1D">
            <w:pPr>
              <w:spacing w:before="120" w:after="120" w:line="264" w:lineRule="auto"/>
              <w:jc w:val="both"/>
              <w:rPr>
                <w:szCs w:val="28"/>
              </w:rPr>
            </w:pPr>
          </w:p>
        </w:tc>
        <w:tc>
          <w:tcPr>
            <w:tcW w:w="8976" w:type="dxa"/>
          </w:tcPr>
          <w:p w:rsidR="00474BE2" w:rsidRDefault="00474BE2" w:rsidP="00474BE2">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Luật Căn cước số 26/2023/QH15 ngày 27/11/2023.</w:t>
            </w:r>
          </w:p>
          <w:p w:rsidR="00474BE2" w:rsidRPr="00A360E7" w:rsidRDefault="00474BE2" w:rsidP="00474BE2">
            <w:pPr>
              <w:spacing w:after="120"/>
              <w:ind w:firstLine="709"/>
              <w:jc w:val="both"/>
              <w:rPr>
                <w:rFonts w:eastAsia="Times New Roman" w:cs="Times New Roman"/>
                <w:color w:val="000000"/>
                <w:szCs w:val="28"/>
              </w:rPr>
            </w:pPr>
            <w:r>
              <w:rPr>
                <w:rFonts w:eastAsia="Times New Roman" w:cs="Times New Roman"/>
                <w:color w:val="000000"/>
                <w:szCs w:val="28"/>
              </w:rPr>
              <w:t>- Nghị quyết số 57-NQ/TW ngày 22/12/2024 của Bộ Chính trị.</w:t>
            </w:r>
          </w:p>
          <w:p w:rsidR="00474BE2" w:rsidRDefault="00474BE2" w:rsidP="00474BE2">
            <w:pPr>
              <w:spacing w:after="120"/>
              <w:ind w:firstLine="709"/>
              <w:jc w:val="both"/>
              <w:rPr>
                <w:rFonts w:eastAsia="Times New Roman" w:cs="Times New Roman"/>
                <w:color w:val="000000"/>
                <w:szCs w:val="28"/>
              </w:rPr>
            </w:pPr>
            <w:r>
              <w:rPr>
                <w:rFonts w:eastAsia="Times New Roman" w:cs="Times New Roman"/>
                <w:color w:val="000000"/>
                <w:szCs w:val="28"/>
              </w:rPr>
              <w:lastRenderedPageBreak/>
              <w:t>- Nghị quyết số 190/2025/QH15 ngày 19/02/2025 của Quốc hội.</w:t>
            </w:r>
          </w:p>
          <w:p w:rsidR="00474BE2" w:rsidRDefault="00474BE2" w:rsidP="00474BE2">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Nghị định số 70/2024/NĐ-CP ngày 25/6/2024 quy định chi tiết một số điều và biện pháp thi hành Luật Căn cước.</w:t>
            </w:r>
          </w:p>
          <w:p w:rsidR="00474BE2" w:rsidRDefault="00474BE2" w:rsidP="00474BE2">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16/2024/TT-BCA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về mẫu thẻ căn cước, mẫu giấy chứng nhận căn cước.</w:t>
            </w:r>
          </w:p>
          <w:p w:rsidR="00474BE2" w:rsidRDefault="00474BE2" w:rsidP="00474BE2">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17/2024/TT-BCA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chi tiết một số điều và biện pháp thi hành Luật Căn cước.</w:t>
            </w:r>
          </w:p>
          <w:p w:rsidR="00474BE2" w:rsidRDefault="00474BE2" w:rsidP="00474BE2">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Thông tư số 53/2025/TT-BCA ngà</w:t>
            </w:r>
            <w:bookmarkStart w:id="0" w:name="_GoBack"/>
            <w:bookmarkEnd w:id="0"/>
            <w:r>
              <w:rPr>
                <w:rFonts w:eastAsia="Times New Roman" w:cs="Times New Roman"/>
                <w:color w:val="000000"/>
                <w:spacing w:val="-6"/>
                <w:szCs w:val="28"/>
              </w:rPr>
              <w:t xml:space="preserve">y 01/7/2025 của Bộ Công an sửa đổi, bổ sung một số điều của Thông tư số 55/2021/TT-BCA ngày 15 tháng 5 năm 2021 của Bộ trưởng Bộ Công an quy định chi tiết một số điều và biện pháp thi hành Luật Cư trú được sửa đổi, bổ sung bởi Thông tư số 66/2023/TT-BCA ngày 17 tháng 11 năm 2023; Thông tư số 56/2021/TT-BCA ngày 15 tháng 5 năm 2021 của Bộ trưởng Bộ Công an quy định về biểu mẫu trong đăng ký, quản lý cư trú được sửa đổi, bổ sung bởi Thông tư số 66/2023/TT-BCA ngày 17 tháng 11 năm 2023; Thông tư số 17/2024/TT-BCA ngày 15 tháng 5 năm 2024 của Bộ trưởng Bộ Công an quy định chi tiết một số điều và biện pháp thi hành Luật Căn cước. </w:t>
            </w:r>
          </w:p>
          <w:p w:rsidR="00944338" w:rsidRDefault="00944338" w:rsidP="00474BE2">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Thông tư số 61/2025/TT-BCA ngày 10/7/2025 của Bộ trưởng Bộ Công an quy định về quy trình cấp, cấp đổi, cấp lại thẻ căn cước, giấy chứng nhận căn cước.</w:t>
            </w:r>
          </w:p>
          <w:p w:rsidR="0037365F" w:rsidRPr="00474BE2" w:rsidRDefault="00474BE2" w:rsidP="00193B5A">
            <w:pPr>
              <w:spacing w:after="120"/>
              <w:ind w:firstLine="709"/>
              <w:jc w:val="both"/>
              <w:rPr>
                <w:rFonts w:eastAsia="Times New Roman" w:cs="Times New Roman"/>
                <w:color w:val="000000"/>
                <w:spacing w:val="-4"/>
                <w:szCs w:val="28"/>
              </w:rPr>
            </w:pPr>
            <w:r>
              <w:rPr>
                <w:color w:val="000000"/>
              </w:rPr>
              <w:t>- Quyết định số 5710/QĐ-BCA-C06 ngày 01/7/2025 về việc công bố thủ tục hành chính mới ban hành, được sửa đổi, bổ sung và bãi bỏ trong lĩnh vực cấp, quản lý căn cước thuộc thẩm quyền giải quyết của Bộ Công an</w:t>
            </w:r>
            <w:r>
              <w:rPr>
                <w:rFonts w:eastAsia="Times New Roman" w:cs="Times New Roman"/>
                <w:color w:val="000000"/>
                <w:spacing w:val="-4"/>
                <w:szCs w:val="28"/>
              </w:rPr>
              <w:t>.</w:t>
            </w:r>
          </w:p>
        </w:tc>
      </w:tr>
    </w:tbl>
    <w:p w:rsidR="00D04A3F" w:rsidRDefault="00D04A3F" w:rsidP="00D04A3F">
      <w:pPr>
        <w:spacing w:line="360" w:lineRule="auto"/>
        <w:jc w:val="both"/>
        <w:rPr>
          <w:b/>
          <w:szCs w:val="28"/>
        </w:rPr>
      </w:pPr>
    </w:p>
    <w:p w:rsidR="00D04A3F" w:rsidRDefault="00D04A3F" w:rsidP="00D04A3F">
      <w:pPr>
        <w:spacing w:line="360" w:lineRule="auto"/>
        <w:jc w:val="both"/>
        <w:rPr>
          <w:b/>
          <w:szCs w:val="28"/>
        </w:rPr>
      </w:pPr>
    </w:p>
    <w:p w:rsidR="00D04A3F" w:rsidRDefault="00D04A3F" w:rsidP="00D04A3F">
      <w:pPr>
        <w:spacing w:line="360" w:lineRule="auto"/>
        <w:jc w:val="both"/>
        <w:rPr>
          <w:b/>
          <w:szCs w:val="28"/>
        </w:rPr>
      </w:pPr>
    </w:p>
    <w:p w:rsidR="00D04A3F" w:rsidRDefault="00D04A3F" w:rsidP="00D04A3F">
      <w:pPr>
        <w:spacing w:line="360" w:lineRule="auto"/>
        <w:jc w:val="both"/>
        <w:rPr>
          <w:b/>
          <w:szCs w:val="28"/>
        </w:rPr>
      </w:pPr>
    </w:p>
    <w:p w:rsidR="00D04A3F" w:rsidRDefault="00D04A3F" w:rsidP="00D04A3F">
      <w:pPr>
        <w:spacing w:line="360" w:lineRule="auto"/>
        <w:jc w:val="both"/>
        <w:rPr>
          <w:b/>
          <w:szCs w:val="28"/>
        </w:rPr>
      </w:pPr>
    </w:p>
    <w:p w:rsidR="00D04A3F" w:rsidRDefault="00D04A3F" w:rsidP="00D04A3F"/>
    <w:p w:rsidR="00D04A3F" w:rsidRDefault="00D04A3F" w:rsidP="00D04A3F"/>
    <w:p w:rsidR="00D04A3F" w:rsidRDefault="00D04A3F" w:rsidP="00D04A3F"/>
    <w:p w:rsidR="00D04A3F" w:rsidRDefault="00D04A3F" w:rsidP="00D04A3F"/>
    <w:p w:rsidR="00D04A3F" w:rsidRDefault="00D04A3F" w:rsidP="00D04A3F"/>
    <w:p w:rsidR="00D04A3F" w:rsidRDefault="00D04A3F" w:rsidP="00D04A3F"/>
    <w:p w:rsidR="00D04A3F" w:rsidRDefault="00D04A3F" w:rsidP="00D04A3F"/>
    <w:p w:rsidR="00357BD1" w:rsidRDefault="00357BD1"/>
    <w:sectPr w:rsidR="00357BD1" w:rsidSect="00114EE1">
      <w:footerReference w:type="even" r:id="rId6"/>
      <w:footerReference w:type="default" r:id="rId7"/>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ED6" w:rsidRDefault="00F71ED6">
      <w:r>
        <w:separator/>
      </w:r>
    </w:p>
  </w:endnote>
  <w:endnote w:type="continuationSeparator" w:id="0">
    <w:p w:rsidR="00F71ED6" w:rsidRDefault="00F7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57C"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rsidR="003A357C" w:rsidRDefault="00F71ED6" w:rsidP="00114E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57C"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7D463C">
      <w:rPr>
        <w:rStyle w:val="PageNumber"/>
        <w:rFonts w:eastAsiaTheme="majorEastAsia"/>
        <w:noProof/>
      </w:rPr>
      <w:t>3</w:t>
    </w:r>
    <w:r>
      <w:rPr>
        <w:rStyle w:val="PageNumber"/>
        <w:rFonts w:eastAsiaTheme="majorEastAsia"/>
      </w:rPr>
      <w:fldChar w:fldCharType="end"/>
    </w:r>
  </w:p>
  <w:p w:rsidR="003A357C" w:rsidRDefault="00F71ED6" w:rsidP="00114E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ED6" w:rsidRDefault="00F71ED6">
      <w:r>
        <w:separator/>
      </w:r>
    </w:p>
  </w:footnote>
  <w:footnote w:type="continuationSeparator" w:id="0">
    <w:p w:rsidR="00F71ED6" w:rsidRDefault="00F71E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3F"/>
    <w:rsid w:val="00106113"/>
    <w:rsid w:val="001242EA"/>
    <w:rsid w:val="00140746"/>
    <w:rsid w:val="00193B5A"/>
    <w:rsid w:val="001B5550"/>
    <w:rsid w:val="001B6391"/>
    <w:rsid w:val="001C2C30"/>
    <w:rsid w:val="001C62BF"/>
    <w:rsid w:val="001D37B7"/>
    <w:rsid w:val="0021065D"/>
    <w:rsid w:val="00234161"/>
    <w:rsid w:val="00265936"/>
    <w:rsid w:val="002D7900"/>
    <w:rsid w:val="00357BD1"/>
    <w:rsid w:val="0037365F"/>
    <w:rsid w:val="00474BE2"/>
    <w:rsid w:val="005F01A9"/>
    <w:rsid w:val="006904E4"/>
    <w:rsid w:val="006F60EE"/>
    <w:rsid w:val="007558C4"/>
    <w:rsid w:val="00782A38"/>
    <w:rsid w:val="007D463C"/>
    <w:rsid w:val="00861DAF"/>
    <w:rsid w:val="00892E02"/>
    <w:rsid w:val="00920C58"/>
    <w:rsid w:val="00923A9D"/>
    <w:rsid w:val="00944338"/>
    <w:rsid w:val="00964FBA"/>
    <w:rsid w:val="0097240A"/>
    <w:rsid w:val="009736FB"/>
    <w:rsid w:val="0099119F"/>
    <w:rsid w:val="009D5F2F"/>
    <w:rsid w:val="00A3221F"/>
    <w:rsid w:val="00A637B9"/>
    <w:rsid w:val="00AE1A2D"/>
    <w:rsid w:val="00B144CF"/>
    <w:rsid w:val="00B216AB"/>
    <w:rsid w:val="00B54B15"/>
    <w:rsid w:val="00B80116"/>
    <w:rsid w:val="00BF7457"/>
    <w:rsid w:val="00C218AD"/>
    <w:rsid w:val="00C46EA8"/>
    <w:rsid w:val="00C938C9"/>
    <w:rsid w:val="00C94E2B"/>
    <w:rsid w:val="00D04A3F"/>
    <w:rsid w:val="00D3791B"/>
    <w:rsid w:val="00DA0157"/>
    <w:rsid w:val="00E061D9"/>
    <w:rsid w:val="00E505B3"/>
    <w:rsid w:val="00F62058"/>
    <w:rsid w:val="00F71ED6"/>
    <w:rsid w:val="00FA50DA"/>
    <w:rsid w:val="00FA7313"/>
    <w:rsid w:val="00FD0409"/>
    <w:rsid w:val="00FF4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1D038-2E77-4E40-9BCC-287A3814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4A3F"/>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D04A3F"/>
    <w:rPr>
      <w:rFonts w:eastAsia="Times New Roman" w:cs="Times New Roman"/>
      <w:sz w:val="24"/>
      <w:szCs w:val="24"/>
    </w:rPr>
  </w:style>
  <w:style w:type="character" w:styleId="PageNumber">
    <w:name w:val="page number"/>
    <w:basedOn w:val="DefaultParagraphFont"/>
    <w:rsid w:val="00D04A3F"/>
  </w:style>
  <w:style w:type="character" w:styleId="Hyperlink">
    <w:name w:val="Hyperlink"/>
    <w:basedOn w:val="DefaultParagraphFont"/>
    <w:rsid w:val="006904E4"/>
    <w:rPr>
      <w:color w:val="0563C1" w:themeColor="hyperlink"/>
      <w:u w:val="single"/>
    </w:rPr>
  </w:style>
  <w:style w:type="paragraph" w:styleId="BalloonText">
    <w:name w:val="Balloon Text"/>
    <w:basedOn w:val="Normal"/>
    <w:link w:val="BalloonTextChar"/>
    <w:uiPriority w:val="99"/>
    <w:semiHidden/>
    <w:unhideWhenUsed/>
    <w:rsid w:val="001B63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184440">
      <w:bodyDiv w:val="1"/>
      <w:marLeft w:val="0"/>
      <w:marRight w:val="0"/>
      <w:marTop w:val="0"/>
      <w:marBottom w:val="0"/>
      <w:divBdr>
        <w:top w:val="none" w:sz="0" w:space="0" w:color="auto"/>
        <w:left w:val="none" w:sz="0" w:space="0" w:color="auto"/>
        <w:bottom w:val="none" w:sz="0" w:space="0" w:color="auto"/>
        <w:right w:val="none" w:sz="0" w:space="0" w:color="auto"/>
      </w:divBdr>
    </w:div>
    <w:div w:id="578751180">
      <w:bodyDiv w:val="1"/>
      <w:marLeft w:val="0"/>
      <w:marRight w:val="0"/>
      <w:marTop w:val="0"/>
      <w:marBottom w:val="0"/>
      <w:divBdr>
        <w:top w:val="none" w:sz="0" w:space="0" w:color="auto"/>
        <w:left w:val="none" w:sz="0" w:space="0" w:color="auto"/>
        <w:bottom w:val="none" w:sz="0" w:space="0" w:color="auto"/>
        <w:right w:val="none" w:sz="0" w:space="0" w:color="auto"/>
      </w:divBdr>
    </w:div>
    <w:div w:id="615480613">
      <w:bodyDiv w:val="1"/>
      <w:marLeft w:val="0"/>
      <w:marRight w:val="0"/>
      <w:marTop w:val="0"/>
      <w:marBottom w:val="0"/>
      <w:divBdr>
        <w:top w:val="none" w:sz="0" w:space="0" w:color="auto"/>
        <w:left w:val="none" w:sz="0" w:space="0" w:color="auto"/>
        <w:bottom w:val="none" w:sz="0" w:space="0" w:color="auto"/>
        <w:right w:val="none" w:sz="0" w:space="0" w:color="auto"/>
      </w:divBdr>
    </w:div>
    <w:div w:id="648484745">
      <w:bodyDiv w:val="1"/>
      <w:marLeft w:val="0"/>
      <w:marRight w:val="0"/>
      <w:marTop w:val="0"/>
      <w:marBottom w:val="0"/>
      <w:divBdr>
        <w:top w:val="none" w:sz="0" w:space="0" w:color="auto"/>
        <w:left w:val="none" w:sz="0" w:space="0" w:color="auto"/>
        <w:bottom w:val="none" w:sz="0" w:space="0" w:color="auto"/>
        <w:right w:val="none" w:sz="0" w:space="0" w:color="auto"/>
      </w:divBdr>
    </w:div>
    <w:div w:id="668219749">
      <w:bodyDiv w:val="1"/>
      <w:marLeft w:val="0"/>
      <w:marRight w:val="0"/>
      <w:marTop w:val="0"/>
      <w:marBottom w:val="0"/>
      <w:divBdr>
        <w:top w:val="none" w:sz="0" w:space="0" w:color="auto"/>
        <w:left w:val="none" w:sz="0" w:space="0" w:color="auto"/>
        <w:bottom w:val="none" w:sz="0" w:space="0" w:color="auto"/>
        <w:right w:val="none" w:sz="0" w:space="0" w:color="auto"/>
      </w:divBdr>
    </w:div>
    <w:div w:id="725183031">
      <w:bodyDiv w:val="1"/>
      <w:marLeft w:val="0"/>
      <w:marRight w:val="0"/>
      <w:marTop w:val="0"/>
      <w:marBottom w:val="0"/>
      <w:divBdr>
        <w:top w:val="none" w:sz="0" w:space="0" w:color="auto"/>
        <w:left w:val="none" w:sz="0" w:space="0" w:color="auto"/>
        <w:bottom w:val="none" w:sz="0" w:space="0" w:color="auto"/>
        <w:right w:val="none" w:sz="0" w:space="0" w:color="auto"/>
      </w:divBdr>
    </w:div>
    <w:div w:id="756096377">
      <w:bodyDiv w:val="1"/>
      <w:marLeft w:val="0"/>
      <w:marRight w:val="0"/>
      <w:marTop w:val="0"/>
      <w:marBottom w:val="0"/>
      <w:divBdr>
        <w:top w:val="none" w:sz="0" w:space="0" w:color="auto"/>
        <w:left w:val="none" w:sz="0" w:space="0" w:color="auto"/>
        <w:bottom w:val="none" w:sz="0" w:space="0" w:color="auto"/>
        <w:right w:val="none" w:sz="0" w:space="0" w:color="auto"/>
      </w:divBdr>
    </w:div>
    <w:div w:id="779690478">
      <w:bodyDiv w:val="1"/>
      <w:marLeft w:val="0"/>
      <w:marRight w:val="0"/>
      <w:marTop w:val="0"/>
      <w:marBottom w:val="0"/>
      <w:divBdr>
        <w:top w:val="none" w:sz="0" w:space="0" w:color="auto"/>
        <w:left w:val="none" w:sz="0" w:space="0" w:color="auto"/>
        <w:bottom w:val="none" w:sz="0" w:space="0" w:color="auto"/>
        <w:right w:val="none" w:sz="0" w:space="0" w:color="auto"/>
      </w:divBdr>
    </w:div>
    <w:div w:id="912206596">
      <w:bodyDiv w:val="1"/>
      <w:marLeft w:val="0"/>
      <w:marRight w:val="0"/>
      <w:marTop w:val="0"/>
      <w:marBottom w:val="0"/>
      <w:divBdr>
        <w:top w:val="none" w:sz="0" w:space="0" w:color="auto"/>
        <w:left w:val="none" w:sz="0" w:space="0" w:color="auto"/>
        <w:bottom w:val="none" w:sz="0" w:space="0" w:color="auto"/>
        <w:right w:val="none" w:sz="0" w:space="0" w:color="auto"/>
      </w:divBdr>
    </w:div>
    <w:div w:id="948010186">
      <w:bodyDiv w:val="1"/>
      <w:marLeft w:val="0"/>
      <w:marRight w:val="0"/>
      <w:marTop w:val="0"/>
      <w:marBottom w:val="0"/>
      <w:divBdr>
        <w:top w:val="none" w:sz="0" w:space="0" w:color="auto"/>
        <w:left w:val="none" w:sz="0" w:space="0" w:color="auto"/>
        <w:bottom w:val="none" w:sz="0" w:space="0" w:color="auto"/>
        <w:right w:val="none" w:sz="0" w:space="0" w:color="auto"/>
      </w:divBdr>
    </w:div>
    <w:div w:id="965505807">
      <w:bodyDiv w:val="1"/>
      <w:marLeft w:val="0"/>
      <w:marRight w:val="0"/>
      <w:marTop w:val="0"/>
      <w:marBottom w:val="0"/>
      <w:divBdr>
        <w:top w:val="none" w:sz="0" w:space="0" w:color="auto"/>
        <w:left w:val="none" w:sz="0" w:space="0" w:color="auto"/>
        <w:bottom w:val="none" w:sz="0" w:space="0" w:color="auto"/>
        <w:right w:val="none" w:sz="0" w:space="0" w:color="auto"/>
      </w:divBdr>
    </w:div>
    <w:div w:id="1058283611">
      <w:bodyDiv w:val="1"/>
      <w:marLeft w:val="0"/>
      <w:marRight w:val="0"/>
      <w:marTop w:val="0"/>
      <w:marBottom w:val="0"/>
      <w:divBdr>
        <w:top w:val="none" w:sz="0" w:space="0" w:color="auto"/>
        <w:left w:val="none" w:sz="0" w:space="0" w:color="auto"/>
        <w:bottom w:val="none" w:sz="0" w:space="0" w:color="auto"/>
        <w:right w:val="none" w:sz="0" w:space="0" w:color="auto"/>
      </w:divBdr>
    </w:div>
    <w:div w:id="1246186432">
      <w:bodyDiv w:val="1"/>
      <w:marLeft w:val="0"/>
      <w:marRight w:val="0"/>
      <w:marTop w:val="0"/>
      <w:marBottom w:val="0"/>
      <w:divBdr>
        <w:top w:val="none" w:sz="0" w:space="0" w:color="auto"/>
        <w:left w:val="none" w:sz="0" w:space="0" w:color="auto"/>
        <w:bottom w:val="none" w:sz="0" w:space="0" w:color="auto"/>
        <w:right w:val="none" w:sz="0" w:space="0" w:color="auto"/>
      </w:divBdr>
    </w:div>
    <w:div w:id="1491216248">
      <w:bodyDiv w:val="1"/>
      <w:marLeft w:val="0"/>
      <w:marRight w:val="0"/>
      <w:marTop w:val="0"/>
      <w:marBottom w:val="0"/>
      <w:divBdr>
        <w:top w:val="none" w:sz="0" w:space="0" w:color="auto"/>
        <w:left w:val="none" w:sz="0" w:space="0" w:color="auto"/>
        <w:bottom w:val="none" w:sz="0" w:space="0" w:color="auto"/>
        <w:right w:val="none" w:sz="0" w:space="0" w:color="auto"/>
      </w:divBdr>
    </w:div>
    <w:div w:id="1576669976">
      <w:bodyDiv w:val="1"/>
      <w:marLeft w:val="0"/>
      <w:marRight w:val="0"/>
      <w:marTop w:val="0"/>
      <w:marBottom w:val="0"/>
      <w:divBdr>
        <w:top w:val="none" w:sz="0" w:space="0" w:color="auto"/>
        <w:left w:val="none" w:sz="0" w:space="0" w:color="auto"/>
        <w:bottom w:val="none" w:sz="0" w:space="0" w:color="auto"/>
        <w:right w:val="none" w:sz="0" w:space="0" w:color="auto"/>
      </w:divBdr>
    </w:div>
    <w:div w:id="1609964120">
      <w:bodyDiv w:val="1"/>
      <w:marLeft w:val="0"/>
      <w:marRight w:val="0"/>
      <w:marTop w:val="0"/>
      <w:marBottom w:val="0"/>
      <w:divBdr>
        <w:top w:val="none" w:sz="0" w:space="0" w:color="auto"/>
        <w:left w:val="none" w:sz="0" w:space="0" w:color="auto"/>
        <w:bottom w:val="none" w:sz="0" w:space="0" w:color="auto"/>
        <w:right w:val="none" w:sz="0" w:space="0" w:color="auto"/>
      </w:divBdr>
    </w:div>
    <w:div w:id="1631790120">
      <w:bodyDiv w:val="1"/>
      <w:marLeft w:val="0"/>
      <w:marRight w:val="0"/>
      <w:marTop w:val="0"/>
      <w:marBottom w:val="0"/>
      <w:divBdr>
        <w:top w:val="none" w:sz="0" w:space="0" w:color="auto"/>
        <w:left w:val="none" w:sz="0" w:space="0" w:color="auto"/>
        <w:bottom w:val="none" w:sz="0" w:space="0" w:color="auto"/>
        <w:right w:val="none" w:sz="0" w:space="0" w:color="auto"/>
      </w:divBdr>
    </w:div>
    <w:div w:id="1686131493">
      <w:bodyDiv w:val="1"/>
      <w:marLeft w:val="0"/>
      <w:marRight w:val="0"/>
      <w:marTop w:val="0"/>
      <w:marBottom w:val="0"/>
      <w:divBdr>
        <w:top w:val="none" w:sz="0" w:space="0" w:color="auto"/>
        <w:left w:val="none" w:sz="0" w:space="0" w:color="auto"/>
        <w:bottom w:val="none" w:sz="0" w:space="0" w:color="auto"/>
        <w:right w:val="none" w:sz="0" w:space="0" w:color="auto"/>
      </w:divBdr>
    </w:div>
    <w:div w:id="1686320400">
      <w:bodyDiv w:val="1"/>
      <w:marLeft w:val="0"/>
      <w:marRight w:val="0"/>
      <w:marTop w:val="0"/>
      <w:marBottom w:val="0"/>
      <w:divBdr>
        <w:top w:val="none" w:sz="0" w:space="0" w:color="auto"/>
        <w:left w:val="none" w:sz="0" w:space="0" w:color="auto"/>
        <w:bottom w:val="none" w:sz="0" w:space="0" w:color="auto"/>
        <w:right w:val="none" w:sz="0" w:space="0" w:color="auto"/>
      </w:divBdr>
    </w:div>
    <w:div w:id="1942839057">
      <w:bodyDiv w:val="1"/>
      <w:marLeft w:val="0"/>
      <w:marRight w:val="0"/>
      <w:marTop w:val="0"/>
      <w:marBottom w:val="0"/>
      <w:divBdr>
        <w:top w:val="none" w:sz="0" w:space="0" w:color="auto"/>
        <w:left w:val="none" w:sz="0" w:space="0" w:color="auto"/>
        <w:bottom w:val="none" w:sz="0" w:space="0" w:color="auto"/>
        <w:right w:val="none" w:sz="0" w:space="0" w:color="auto"/>
      </w:divBdr>
    </w:div>
    <w:div w:id="194545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Cana</cp:lastModifiedBy>
  <cp:revision>37</cp:revision>
  <cp:lastPrinted>2023-08-07T06:32:00Z</cp:lastPrinted>
  <dcterms:created xsi:type="dcterms:W3CDTF">2021-09-24T11:12:00Z</dcterms:created>
  <dcterms:modified xsi:type="dcterms:W3CDTF">2025-07-23T01:05:00Z</dcterms:modified>
</cp:coreProperties>
</file>