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9D28A" w14:textId="2CEB8BBA" w:rsidR="00EA00BC" w:rsidRPr="009E71CF" w:rsidRDefault="00A71C22" w:rsidP="004E044B">
      <w:pPr>
        <w:spacing w:before="0" w:after="0" w:line="240" w:lineRule="auto"/>
        <w:jc w:val="center"/>
        <w:rPr>
          <w:spacing w:val="-4"/>
          <w:sz w:val="26"/>
          <w:szCs w:val="26"/>
        </w:rPr>
      </w:pPr>
      <w:r>
        <w:rPr>
          <w:b/>
          <w:spacing w:val="-4"/>
          <w:sz w:val="26"/>
          <w:szCs w:val="26"/>
        </w:rPr>
        <w:t>ĐỔI GIẤY PHÉP LÁI XE</w:t>
      </w:r>
    </w:p>
    <w:p w14:paraId="5A29973E" w14:textId="1CE7F20B" w:rsidR="004E044B" w:rsidRPr="00A44871" w:rsidRDefault="004E044B" w:rsidP="004E044B">
      <w:pPr>
        <w:spacing w:before="0" w:after="0" w:line="240" w:lineRule="auto"/>
        <w:jc w:val="center"/>
        <w:rPr>
          <w:rFonts w:ascii="Times New Roman" w:hAnsi="Times New Roman"/>
        </w:rPr>
      </w:pPr>
      <w:r w:rsidRPr="00A44871">
        <w:rPr>
          <w:rFonts w:ascii="Times New Roman" w:hAnsi="Times New Roman"/>
          <w:noProof/>
        </w:rPr>
        <mc:AlternateContent>
          <mc:Choice Requires="wps">
            <w:drawing>
              <wp:anchor distT="0" distB="0" distL="114300" distR="114300" simplePos="0" relativeHeight="251659264" behindDoc="0" locked="0" layoutInCell="1" allowOverlap="1" wp14:anchorId="093D5B74" wp14:editId="7DB1EA15">
                <wp:simplePos x="0" y="0"/>
                <wp:positionH relativeFrom="column">
                  <wp:posOffset>2328748</wp:posOffset>
                </wp:positionH>
                <wp:positionV relativeFrom="paragraph">
                  <wp:posOffset>11024</wp:posOffset>
                </wp:positionV>
                <wp:extent cx="1192378" cy="0"/>
                <wp:effectExtent l="0" t="0" r="27305" b="19050"/>
                <wp:wrapNone/>
                <wp:docPr id="2" name="Straight Connector 2"/>
                <wp:cNvGraphicFramePr/>
                <a:graphic xmlns:a="http://schemas.openxmlformats.org/drawingml/2006/main">
                  <a:graphicData uri="http://schemas.microsoft.com/office/word/2010/wordprocessingShape">
                    <wps:wsp>
                      <wps:cNvCnPr/>
                      <wps:spPr>
                        <a:xfrm>
                          <a:off x="0" y="0"/>
                          <a:ext cx="11923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2A8F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3.35pt,.85pt" to="277.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" strokecolor="black [3040]"/>
            </w:pict>
          </mc:Fallback>
        </mc:AlternateContent>
      </w:r>
    </w:p>
    <w:tbl>
      <w:tblPr>
        <w:tblStyle w:val="TableGrid"/>
        <w:tblW w:w="0" w:type="auto"/>
        <w:tblLook w:val="04A0" w:firstRow="1" w:lastRow="0" w:firstColumn="1" w:lastColumn="0" w:noHBand="0" w:noVBand="1"/>
      </w:tblPr>
      <w:tblGrid>
        <w:gridCol w:w="1217"/>
        <w:gridCol w:w="7958"/>
      </w:tblGrid>
      <w:tr w:rsidR="00A44871" w:rsidRPr="00A44871" w14:paraId="1F3FDF15" w14:textId="77777777" w:rsidTr="004E044B">
        <w:tc>
          <w:tcPr>
            <w:tcW w:w="1242" w:type="dxa"/>
            <w:vMerge w:val="restart"/>
            <w:vAlign w:val="center"/>
          </w:tcPr>
          <w:p w14:paraId="331EADDC" w14:textId="77777777" w:rsidR="005E14EE" w:rsidRPr="00A44871" w:rsidRDefault="005E14EE" w:rsidP="004E044B">
            <w:pPr>
              <w:spacing w:after="120"/>
              <w:jc w:val="center"/>
              <w:rPr>
                <w:rFonts w:ascii="Times New Roman" w:hAnsi="Times New Roman"/>
                <w:b/>
              </w:rPr>
            </w:pPr>
            <w:r w:rsidRPr="00A44871">
              <w:rPr>
                <w:rFonts w:ascii="Times New Roman" w:hAnsi="Times New Roman"/>
                <w:b/>
              </w:rPr>
              <w:t>1</w:t>
            </w:r>
          </w:p>
        </w:tc>
        <w:tc>
          <w:tcPr>
            <w:tcW w:w="8159" w:type="dxa"/>
          </w:tcPr>
          <w:p w14:paraId="3B008D77" w14:textId="77777777" w:rsidR="005E14EE" w:rsidRPr="00A44871" w:rsidRDefault="005E14EE" w:rsidP="00591329">
            <w:pPr>
              <w:spacing w:after="120"/>
              <w:jc w:val="center"/>
              <w:rPr>
                <w:rFonts w:ascii="Times New Roman" w:hAnsi="Times New Roman"/>
                <w:b/>
              </w:rPr>
            </w:pPr>
            <w:r w:rsidRPr="00A44871">
              <w:rPr>
                <w:rFonts w:ascii="Times New Roman" w:hAnsi="Times New Roman"/>
                <w:b/>
              </w:rPr>
              <w:t>Trình tự thực hiện</w:t>
            </w:r>
          </w:p>
        </w:tc>
      </w:tr>
      <w:tr w:rsidR="00A44871" w:rsidRPr="00A44871" w14:paraId="7693FEA3" w14:textId="77777777" w:rsidTr="004E044B">
        <w:tc>
          <w:tcPr>
            <w:tcW w:w="1242" w:type="dxa"/>
            <w:vMerge/>
            <w:vAlign w:val="center"/>
          </w:tcPr>
          <w:p w14:paraId="705DDBBA" w14:textId="77777777" w:rsidR="005E14EE" w:rsidRPr="00A44871" w:rsidRDefault="005E14EE" w:rsidP="004E044B">
            <w:pPr>
              <w:jc w:val="center"/>
              <w:rPr>
                <w:rFonts w:ascii="Times New Roman" w:hAnsi="Times New Roman"/>
                <w:b/>
              </w:rPr>
            </w:pPr>
          </w:p>
        </w:tc>
        <w:tc>
          <w:tcPr>
            <w:tcW w:w="8159" w:type="dxa"/>
          </w:tcPr>
          <w:p w14:paraId="748086C8" w14:textId="77777777" w:rsidR="00A71C22" w:rsidRPr="00A71C22" w:rsidRDefault="00A71C22" w:rsidP="00A71C22">
            <w:pPr>
              <w:autoSpaceDE w:val="0"/>
              <w:autoSpaceDN w:val="0"/>
              <w:adjustRightInd w:val="0"/>
              <w:spacing w:before="60" w:after="60" w:line="276" w:lineRule="auto"/>
              <w:rPr>
                <w:rFonts w:ascii="Times New Roman" w:hAnsi="Times New Roman"/>
                <w:b/>
                <w:i/>
                <w:iCs/>
                <w:spacing w:val="-8"/>
                <w:lang w:val="en"/>
              </w:rPr>
            </w:pPr>
            <w:r w:rsidRPr="00A71C22">
              <w:rPr>
                <w:rFonts w:ascii="Times New Roman" w:hAnsi="Times New Roman"/>
                <w:b/>
                <w:i/>
                <w:iCs/>
                <w:spacing w:val="-8"/>
                <w:lang w:val="en"/>
              </w:rPr>
              <w:t>* Trường hợp nộp hồ sơ trực tuyến:</w:t>
            </w:r>
          </w:p>
          <w:p w14:paraId="01BFA13E" w14:textId="77777777" w:rsidR="00A71C22" w:rsidRPr="00914F7C" w:rsidRDefault="00A71C22" w:rsidP="00A71C22">
            <w:pPr>
              <w:autoSpaceDE w:val="0"/>
              <w:autoSpaceDN w:val="0"/>
              <w:adjustRightInd w:val="0"/>
              <w:spacing w:before="60" w:after="60" w:line="276" w:lineRule="auto"/>
              <w:rPr>
                <w:rFonts w:ascii="Times New Roman" w:hAnsi="Times New Roman"/>
                <w:lang w:val="en"/>
              </w:rPr>
            </w:pPr>
            <w:r w:rsidRPr="00914F7C">
              <w:rPr>
                <w:rFonts w:ascii="Times New Roman" w:hAnsi="Times New Roman"/>
                <w:spacing w:val="-8"/>
                <w:lang w:val="en"/>
              </w:rPr>
              <w:t xml:space="preserve"> - </w:t>
            </w:r>
            <w:r w:rsidRPr="00914F7C">
              <w:rPr>
                <w:rFonts w:ascii="Times New Roman" w:hAnsi="Times New Roman"/>
                <w:lang w:val="en"/>
              </w:rPr>
              <w:t>Kiểm tra thành phần, tính hợp lệ của hồ sơ:</w:t>
            </w:r>
          </w:p>
          <w:p w14:paraId="2F99814B" w14:textId="77777777" w:rsidR="00A71C22" w:rsidRPr="00914F7C" w:rsidRDefault="00A71C22" w:rsidP="00A71C22">
            <w:pPr>
              <w:autoSpaceDE w:val="0"/>
              <w:autoSpaceDN w:val="0"/>
              <w:adjustRightInd w:val="0"/>
              <w:spacing w:before="60" w:after="60" w:line="276" w:lineRule="auto"/>
              <w:rPr>
                <w:rFonts w:ascii="Times New Roman" w:hAnsi="Times New Roman"/>
                <w:lang w:val="en"/>
              </w:rPr>
            </w:pPr>
            <w:r w:rsidRPr="00914F7C">
              <w:rPr>
                <w:rFonts w:ascii="Times New Roman" w:hAnsi="Times New Roman"/>
                <w:lang w:val="en"/>
              </w:rPr>
              <w:t xml:space="preserve">+ Nếu hồ sơ đầy đủ, hợp lệ thì tiếp nhận và thông báo qua cổng </w:t>
            </w:r>
            <w:r w:rsidRPr="00914F7C">
              <w:rPr>
                <w:rFonts w:ascii="Times New Roman" w:hAnsi="Times New Roman"/>
                <w:color w:val="0070C0"/>
                <w:lang w:val="en"/>
              </w:rPr>
              <w:t>dịch vụ công</w:t>
            </w:r>
            <w:r w:rsidRPr="00914F7C">
              <w:rPr>
                <w:rFonts w:ascii="Times New Roman" w:hAnsi="Times New Roman"/>
                <w:lang w:val="en"/>
              </w:rPr>
              <w:t xml:space="preserve"> để người dân nộp lệ phí theo quy định;</w:t>
            </w:r>
          </w:p>
          <w:p w14:paraId="2F01F5D0" w14:textId="77777777" w:rsidR="00A71C22" w:rsidRPr="00914F7C" w:rsidRDefault="00A71C22" w:rsidP="00A71C22">
            <w:pPr>
              <w:autoSpaceDE w:val="0"/>
              <w:autoSpaceDN w:val="0"/>
              <w:adjustRightInd w:val="0"/>
              <w:spacing w:before="60" w:after="60" w:line="276" w:lineRule="auto"/>
              <w:rPr>
                <w:rFonts w:ascii="Times New Roman" w:hAnsi="Times New Roman"/>
                <w:lang w:val="en"/>
              </w:rPr>
            </w:pPr>
            <w:r w:rsidRPr="00914F7C">
              <w:rPr>
                <w:rFonts w:ascii="Times New Roman" w:hAnsi="Times New Roman"/>
                <w:lang w:val="en"/>
              </w:rPr>
              <w:t>+ Nếu hồ sơ chưa đầy đủ thông tin thì gửi yêu cầu bổ sung hồ sơ;</w:t>
            </w:r>
          </w:p>
          <w:p w14:paraId="793FF5B0" w14:textId="77777777" w:rsidR="00A71C22" w:rsidRPr="00914F7C" w:rsidRDefault="00A71C22" w:rsidP="00A71C22">
            <w:pPr>
              <w:autoSpaceDE w:val="0"/>
              <w:autoSpaceDN w:val="0"/>
              <w:adjustRightInd w:val="0"/>
              <w:spacing w:before="60" w:after="60" w:line="276" w:lineRule="auto"/>
              <w:rPr>
                <w:rFonts w:ascii="Times New Roman" w:hAnsi="Times New Roman"/>
                <w:lang w:val="en"/>
              </w:rPr>
            </w:pPr>
            <w:r w:rsidRPr="00914F7C">
              <w:rPr>
                <w:rFonts w:ascii="Times New Roman" w:hAnsi="Times New Roman"/>
                <w:lang w:val="en"/>
              </w:rPr>
              <w:t>+ Nếu hồ sơ sai thông tin thì thông báo từ chối và nêu rõ lý do.</w:t>
            </w:r>
          </w:p>
          <w:p w14:paraId="25C16BEE" w14:textId="77777777" w:rsidR="00A71C22" w:rsidRPr="00914F7C" w:rsidRDefault="00A71C22" w:rsidP="00A71C22">
            <w:pPr>
              <w:autoSpaceDE w:val="0"/>
              <w:autoSpaceDN w:val="0"/>
              <w:adjustRightInd w:val="0"/>
              <w:spacing w:before="60" w:after="60" w:line="276" w:lineRule="auto"/>
              <w:rPr>
                <w:rFonts w:ascii="Times New Roman" w:hAnsi="Times New Roman"/>
                <w:i/>
                <w:iCs/>
                <w:lang w:val="en"/>
              </w:rPr>
            </w:pPr>
            <w:r w:rsidRPr="00914F7C">
              <w:rPr>
                <w:rFonts w:ascii="Times New Roman" w:hAnsi="Times New Roman"/>
                <w:i/>
                <w:iCs/>
                <w:lang w:val="en"/>
              </w:rPr>
              <w:t>Hệ thống Cổng dịch vụ công tự động huỷ hồ sơ sau 03 ngày làm việc nếu người dân không thực hiện bổ sung hồ sơ hoặc không đóng lệ phí (tính từ ngày cán bộ gửi yêu cầu bổ sung hồ sơ hoặc thông báo nộp lệ phí thành công qua cổng dịch vụ công).</w:t>
            </w:r>
          </w:p>
          <w:p w14:paraId="08566135" w14:textId="77777777" w:rsidR="00A71C22" w:rsidRPr="00A71C22" w:rsidRDefault="00A71C22" w:rsidP="00A71C22">
            <w:pPr>
              <w:autoSpaceDE w:val="0"/>
              <w:autoSpaceDN w:val="0"/>
              <w:adjustRightInd w:val="0"/>
              <w:spacing w:before="60" w:after="60" w:line="276" w:lineRule="auto"/>
              <w:rPr>
                <w:rFonts w:ascii="Times New Roman" w:hAnsi="Times New Roman"/>
                <w:b/>
                <w:i/>
                <w:iCs/>
                <w:lang w:val="en"/>
              </w:rPr>
            </w:pPr>
            <w:r w:rsidRPr="00A71C22">
              <w:rPr>
                <w:rFonts w:ascii="Times New Roman" w:hAnsi="Times New Roman"/>
                <w:b/>
                <w:i/>
                <w:iCs/>
                <w:lang w:val="en"/>
              </w:rPr>
              <w:t>* Trường hợp nộp hồ sơ trực tiếp:</w:t>
            </w:r>
          </w:p>
          <w:p w14:paraId="74DBD643" w14:textId="77777777" w:rsidR="00A71C22" w:rsidRPr="00914F7C" w:rsidRDefault="00A71C22" w:rsidP="00A71C22">
            <w:pPr>
              <w:autoSpaceDE w:val="0"/>
              <w:autoSpaceDN w:val="0"/>
              <w:adjustRightInd w:val="0"/>
              <w:spacing w:before="60" w:after="60" w:line="276" w:lineRule="auto"/>
              <w:rPr>
                <w:rFonts w:ascii="Times New Roman" w:hAnsi="Times New Roman"/>
                <w:lang w:val="en"/>
              </w:rPr>
            </w:pPr>
            <w:r w:rsidRPr="00914F7C">
              <w:rPr>
                <w:rFonts w:ascii="Times New Roman" w:hAnsi="Times New Roman"/>
                <w:lang w:val="en"/>
              </w:rPr>
              <w:t>Cán bộ tiếp nhận kiểm tra thông tin vi phạm của giấy phép lái xe, tính hợp lệ của hồ sơ:</w:t>
            </w:r>
          </w:p>
          <w:p w14:paraId="30B7C865" w14:textId="77777777" w:rsidR="00A71C22" w:rsidRPr="00914F7C" w:rsidRDefault="00A71C22" w:rsidP="00A71C22">
            <w:pPr>
              <w:autoSpaceDE w:val="0"/>
              <w:autoSpaceDN w:val="0"/>
              <w:adjustRightInd w:val="0"/>
              <w:spacing w:before="60" w:after="60" w:line="276" w:lineRule="auto"/>
              <w:rPr>
                <w:rFonts w:ascii="Times New Roman" w:hAnsi="Times New Roman"/>
                <w:lang w:val="en"/>
              </w:rPr>
            </w:pPr>
            <w:r w:rsidRPr="00914F7C">
              <w:rPr>
                <w:rFonts w:ascii="Times New Roman" w:hAnsi="Times New Roman"/>
                <w:lang w:val="en"/>
              </w:rPr>
              <w:t xml:space="preserve">+ Nếu hồ sơ đầy đủ, hợp lệ thì tiếp nhận và thông báo </w:t>
            </w:r>
            <w:r w:rsidRPr="00914F7C">
              <w:rPr>
                <w:rFonts w:ascii="Times New Roman" w:hAnsi="Times New Roman"/>
                <w:color w:val="0070C0"/>
                <w:lang w:val="en"/>
              </w:rPr>
              <w:t>để</w:t>
            </w:r>
            <w:r w:rsidRPr="00914F7C">
              <w:rPr>
                <w:rFonts w:ascii="Times New Roman" w:hAnsi="Times New Roman"/>
                <w:lang w:val="en"/>
              </w:rPr>
              <w:t xml:space="preserve"> người dân nộp lệ phí theo quy định,</w:t>
            </w:r>
          </w:p>
          <w:p w14:paraId="158F8E81" w14:textId="77777777" w:rsidR="00A71C22" w:rsidRPr="00914F7C" w:rsidRDefault="00A71C22" w:rsidP="00A71C22">
            <w:pPr>
              <w:autoSpaceDE w:val="0"/>
              <w:autoSpaceDN w:val="0"/>
              <w:adjustRightInd w:val="0"/>
              <w:spacing w:before="60" w:after="60" w:line="276" w:lineRule="auto"/>
              <w:rPr>
                <w:rFonts w:ascii="Times New Roman" w:hAnsi="Times New Roman"/>
                <w:lang w:val="en"/>
              </w:rPr>
            </w:pPr>
            <w:r w:rsidRPr="00914F7C">
              <w:rPr>
                <w:rFonts w:ascii="Times New Roman" w:hAnsi="Times New Roman"/>
                <w:lang w:val="en"/>
              </w:rPr>
              <w:t>+ Nếu hồ sơ chưa đầy đủ thông tin thì hướng dẫn để người dân bổ sung thông tin hồ sơ;</w:t>
            </w:r>
          </w:p>
          <w:p w14:paraId="3F35308A" w14:textId="1063570E" w:rsidR="00A71C22" w:rsidRPr="00A71C22" w:rsidRDefault="00A71C22" w:rsidP="00A71C22">
            <w:pPr>
              <w:spacing w:line="312" w:lineRule="auto"/>
              <w:rPr>
                <w:rFonts w:ascii="Times New Roman" w:hAnsi="Times New Roman"/>
                <w:lang w:val="en"/>
              </w:rPr>
            </w:pPr>
            <w:r w:rsidRPr="00914F7C">
              <w:rPr>
                <w:rFonts w:ascii="Times New Roman" w:hAnsi="Times New Roman"/>
                <w:lang w:val="en"/>
              </w:rPr>
              <w:t>+ Nếu hồ sơ không hợp lệ thì từ chối tiếp nhận và nêu rõ lý do.</w:t>
            </w:r>
          </w:p>
        </w:tc>
      </w:tr>
      <w:tr w:rsidR="00A44871" w:rsidRPr="00A44871" w14:paraId="74915D61" w14:textId="77777777" w:rsidTr="004E044B">
        <w:tc>
          <w:tcPr>
            <w:tcW w:w="1242" w:type="dxa"/>
            <w:vMerge w:val="restart"/>
            <w:vAlign w:val="center"/>
          </w:tcPr>
          <w:p w14:paraId="269CB19F" w14:textId="77777777" w:rsidR="00B27687" w:rsidRPr="00A44871" w:rsidRDefault="007A4B92" w:rsidP="004E044B">
            <w:pPr>
              <w:jc w:val="center"/>
              <w:rPr>
                <w:rFonts w:ascii="Times New Roman" w:hAnsi="Times New Roman"/>
                <w:b/>
              </w:rPr>
            </w:pPr>
            <w:r w:rsidRPr="00A44871">
              <w:rPr>
                <w:rFonts w:ascii="Times New Roman" w:hAnsi="Times New Roman"/>
                <w:b/>
              </w:rPr>
              <w:t>2</w:t>
            </w:r>
          </w:p>
        </w:tc>
        <w:tc>
          <w:tcPr>
            <w:tcW w:w="8159" w:type="dxa"/>
          </w:tcPr>
          <w:p w14:paraId="6456E4B8" w14:textId="77777777" w:rsidR="00B27687" w:rsidRPr="00994990" w:rsidRDefault="00B27687" w:rsidP="00B27687">
            <w:pPr>
              <w:jc w:val="center"/>
              <w:rPr>
                <w:rFonts w:ascii="Times New Roman" w:hAnsi="Times New Roman"/>
                <w:b/>
              </w:rPr>
            </w:pPr>
            <w:r w:rsidRPr="00994990">
              <w:rPr>
                <w:rFonts w:ascii="Times New Roman" w:hAnsi="Times New Roman"/>
                <w:b/>
              </w:rPr>
              <w:t>Đối tượng thực hiện</w:t>
            </w:r>
          </w:p>
        </w:tc>
      </w:tr>
      <w:tr w:rsidR="00A44871" w:rsidRPr="00A44871" w14:paraId="0AF8148D" w14:textId="77777777" w:rsidTr="004E044B">
        <w:tc>
          <w:tcPr>
            <w:tcW w:w="1242" w:type="dxa"/>
            <w:vMerge/>
            <w:vAlign w:val="center"/>
          </w:tcPr>
          <w:p w14:paraId="07B839B8" w14:textId="77777777" w:rsidR="00935CBC" w:rsidRPr="00A44871" w:rsidRDefault="00935CBC" w:rsidP="004E044B">
            <w:pPr>
              <w:jc w:val="center"/>
              <w:rPr>
                <w:rFonts w:ascii="Times New Roman" w:hAnsi="Times New Roman"/>
                <w:b/>
              </w:rPr>
            </w:pPr>
          </w:p>
        </w:tc>
        <w:tc>
          <w:tcPr>
            <w:tcW w:w="8159" w:type="dxa"/>
          </w:tcPr>
          <w:p w14:paraId="4453BC8A" w14:textId="6CA0F8C4" w:rsidR="00A71C22" w:rsidRPr="00A71C22" w:rsidRDefault="00A71C22" w:rsidP="00A71C22">
            <w:pPr>
              <w:spacing w:before="100" w:after="100" w:line="340" w:lineRule="exact"/>
              <w:rPr>
                <w:rFonts w:ascii="Times New Roman" w:eastAsia="Times New Roman" w:hAnsi="Times New Roman"/>
                <w:lang w:val="vi-VN"/>
              </w:rPr>
            </w:pPr>
            <w:r>
              <w:rPr>
                <w:rFonts w:ascii="Times New Roman" w:eastAsia="Times New Roman" w:hAnsi="Times New Roman"/>
              </w:rPr>
              <w:t xml:space="preserve">1. </w:t>
            </w:r>
            <w:r w:rsidRPr="00A71C22">
              <w:rPr>
                <w:rFonts w:ascii="Times New Roman" w:eastAsia="Times New Roman" w:hAnsi="Times New Roman"/>
                <w:lang w:val="vi-VN"/>
              </w:rPr>
              <w:t>Người Việt Nam, người nước ngoài được sát hạch, cấp giấy phép lái xe tại Việt Nam;</w:t>
            </w:r>
          </w:p>
          <w:p w14:paraId="5B74CAFB" w14:textId="54999A07" w:rsidR="00A71C22" w:rsidRPr="00A71C22" w:rsidRDefault="00A71C22" w:rsidP="00A71C22">
            <w:pPr>
              <w:spacing w:before="100" w:after="100" w:line="340" w:lineRule="exact"/>
              <w:rPr>
                <w:rFonts w:ascii="Times New Roman" w:eastAsia="Times New Roman" w:hAnsi="Times New Roman"/>
                <w:lang w:val="vi-VN"/>
              </w:rPr>
            </w:pPr>
            <w:r>
              <w:rPr>
                <w:rFonts w:ascii="Times New Roman" w:eastAsia="Times New Roman" w:hAnsi="Times New Roman"/>
              </w:rPr>
              <w:t xml:space="preserve">2. </w:t>
            </w:r>
            <w:r w:rsidRPr="00A71C22">
              <w:rPr>
                <w:rFonts w:ascii="Times New Roman" w:eastAsia="Times New Roman" w:hAnsi="Times New Roman"/>
                <w:color w:val="000000" w:themeColor="text1"/>
                <w:lang w:val="vi-VN"/>
              </w:rPr>
              <w:t>Người có giấy phép lái xe bị hỏng không còn sử dụng được;</w:t>
            </w:r>
          </w:p>
          <w:p w14:paraId="2A9BD8A6" w14:textId="4EA99914" w:rsidR="00A71C22" w:rsidRPr="00A71C22" w:rsidRDefault="00A71C22" w:rsidP="00A71C22">
            <w:pPr>
              <w:spacing w:before="100" w:after="100" w:line="340" w:lineRule="exact"/>
              <w:rPr>
                <w:rFonts w:ascii="Times New Roman" w:eastAsia="Times New Roman" w:hAnsi="Times New Roman"/>
                <w:lang w:val="vi-VN"/>
              </w:rPr>
            </w:pPr>
            <w:r>
              <w:rPr>
                <w:rFonts w:ascii="Times New Roman" w:eastAsia="Times New Roman" w:hAnsi="Times New Roman"/>
              </w:rPr>
              <w:t xml:space="preserve">3. </w:t>
            </w:r>
            <w:r w:rsidRPr="00A71C22">
              <w:rPr>
                <w:rFonts w:ascii="Times New Roman" w:eastAsia="Times New Roman" w:hAnsi="Times New Roman"/>
                <w:lang w:val="vi-VN"/>
              </w:rPr>
              <w:t>Người Việt Nam, người nước ngoài có thẻ thường trú ở Việt Nam đã có giấy phép lái xe Việt Nam đổi từ giấy phép lái xe nước ngoài, khi hết hạn nếu có nhu cầu được đổi giấy phép lái xe;</w:t>
            </w:r>
          </w:p>
          <w:p w14:paraId="37D32D80" w14:textId="3E318AC7" w:rsidR="00A71C22" w:rsidRPr="00A71C22" w:rsidRDefault="00A71C22" w:rsidP="00A71C22">
            <w:pPr>
              <w:spacing w:before="100" w:after="100" w:line="340" w:lineRule="exact"/>
              <w:rPr>
                <w:rFonts w:ascii="Times New Roman" w:eastAsia="Times New Roman" w:hAnsi="Times New Roman"/>
                <w:lang w:val="vi-VN"/>
              </w:rPr>
            </w:pPr>
            <w:r>
              <w:rPr>
                <w:rFonts w:ascii="Times New Roman" w:eastAsia="Times New Roman" w:hAnsi="Times New Roman"/>
              </w:rPr>
              <w:t xml:space="preserve">4. </w:t>
            </w:r>
            <w:r w:rsidRPr="00A71C22">
              <w:rPr>
                <w:rFonts w:ascii="Times New Roman" w:eastAsia="Times New Roman" w:hAnsi="Times New Roman"/>
                <w:lang w:val="vi-VN"/>
              </w:rPr>
              <w:t>Trường hợp ngày, tháng, năm sinh, họ, tên, tên đệm, quốc tịch, nơi sinh, nơi cư trú ghi trên giấy phép lái xe có sai lệch với căn cước công dân hoặc căn cước thì cơ quan có thẩm quyền làm thủ tục đổi giấy phép lái xe mới phù hợp với thông tin ghi trong căn cước công dân hoặc căn cước;</w:t>
            </w:r>
          </w:p>
          <w:p w14:paraId="418AF57A" w14:textId="44FA6D4C" w:rsidR="00935CBC" w:rsidRPr="00994990" w:rsidRDefault="00A71C22" w:rsidP="00A71C22">
            <w:pPr>
              <w:rPr>
                <w:rFonts w:ascii="Times New Roman" w:hAnsi="Times New Roman"/>
                <w:b/>
              </w:rPr>
            </w:pPr>
            <w:r>
              <w:rPr>
                <w:rFonts w:ascii="Times New Roman" w:eastAsia="Times New Roman" w:hAnsi="Times New Roman"/>
              </w:rPr>
              <w:t xml:space="preserve">5. </w:t>
            </w:r>
            <w:r w:rsidRPr="00A71C22">
              <w:rPr>
                <w:rFonts w:ascii="Times New Roman" w:eastAsia="Times New Roman" w:hAnsi="Times New Roman"/>
                <w:lang w:val="vi-VN"/>
              </w:rPr>
              <w:t>Người có nhu cầu tích hợp giấy phép lái xe không thời hạn với giấy phép lái xe có thời hạn;</w:t>
            </w:r>
          </w:p>
        </w:tc>
      </w:tr>
      <w:tr w:rsidR="00A44871" w:rsidRPr="00A44871" w14:paraId="4C27DBDC" w14:textId="77777777" w:rsidTr="004E044B">
        <w:tc>
          <w:tcPr>
            <w:tcW w:w="1242" w:type="dxa"/>
            <w:vMerge w:val="restart"/>
            <w:vAlign w:val="center"/>
          </w:tcPr>
          <w:p w14:paraId="6A3926C8" w14:textId="77777777" w:rsidR="00935CBC" w:rsidRPr="00A44871" w:rsidRDefault="007A4B92" w:rsidP="004E044B">
            <w:pPr>
              <w:jc w:val="center"/>
              <w:rPr>
                <w:rFonts w:ascii="Times New Roman" w:hAnsi="Times New Roman"/>
                <w:b/>
              </w:rPr>
            </w:pPr>
            <w:r w:rsidRPr="00A44871">
              <w:rPr>
                <w:rFonts w:ascii="Times New Roman" w:hAnsi="Times New Roman"/>
                <w:b/>
              </w:rPr>
              <w:t>3</w:t>
            </w:r>
          </w:p>
        </w:tc>
        <w:tc>
          <w:tcPr>
            <w:tcW w:w="8159" w:type="dxa"/>
          </w:tcPr>
          <w:p w14:paraId="2D91C463" w14:textId="77777777" w:rsidR="00935CBC" w:rsidRPr="00994990" w:rsidRDefault="00935CBC" w:rsidP="00935CBC">
            <w:pPr>
              <w:jc w:val="center"/>
              <w:rPr>
                <w:rFonts w:ascii="Times New Roman" w:hAnsi="Times New Roman"/>
                <w:b/>
              </w:rPr>
            </w:pPr>
            <w:r w:rsidRPr="00994990">
              <w:rPr>
                <w:rFonts w:ascii="Times New Roman" w:hAnsi="Times New Roman"/>
                <w:b/>
              </w:rPr>
              <w:t>Cơ quan thực hiện</w:t>
            </w:r>
          </w:p>
        </w:tc>
      </w:tr>
      <w:tr w:rsidR="00A44871" w:rsidRPr="00A44871" w14:paraId="0A1E6922" w14:textId="77777777" w:rsidTr="004E044B">
        <w:tc>
          <w:tcPr>
            <w:tcW w:w="1242" w:type="dxa"/>
            <w:vMerge/>
            <w:vAlign w:val="center"/>
          </w:tcPr>
          <w:p w14:paraId="302A7538" w14:textId="77777777" w:rsidR="00935CBC" w:rsidRPr="00A44871" w:rsidRDefault="00935CBC" w:rsidP="004E044B">
            <w:pPr>
              <w:jc w:val="center"/>
              <w:rPr>
                <w:rFonts w:ascii="Times New Roman" w:hAnsi="Times New Roman"/>
                <w:b/>
              </w:rPr>
            </w:pPr>
          </w:p>
        </w:tc>
        <w:tc>
          <w:tcPr>
            <w:tcW w:w="8159" w:type="dxa"/>
          </w:tcPr>
          <w:p w14:paraId="67DFA734" w14:textId="19C50919" w:rsidR="00935CBC" w:rsidRPr="00994990" w:rsidRDefault="004E044B" w:rsidP="004E044B">
            <w:pPr>
              <w:jc w:val="center"/>
              <w:rPr>
                <w:rFonts w:ascii="Times New Roman" w:hAnsi="Times New Roman"/>
              </w:rPr>
            </w:pPr>
            <w:r w:rsidRPr="00994990">
              <w:rPr>
                <w:rFonts w:ascii="Times New Roman" w:hAnsi="Times New Roman"/>
              </w:rPr>
              <w:t>Phòng Cảnh sát giao thông Công an tỉnh</w:t>
            </w:r>
            <w:r w:rsidR="004A31D9" w:rsidRPr="00994990">
              <w:rPr>
                <w:rFonts w:ascii="Times New Roman" w:hAnsi="Times New Roman"/>
              </w:rPr>
              <w:t xml:space="preserve"> Nghệ An</w:t>
            </w:r>
          </w:p>
        </w:tc>
      </w:tr>
      <w:tr w:rsidR="00A44871" w:rsidRPr="00A44871" w14:paraId="103E16FE" w14:textId="77777777" w:rsidTr="004E044B">
        <w:tc>
          <w:tcPr>
            <w:tcW w:w="1242" w:type="dxa"/>
            <w:vMerge w:val="restart"/>
            <w:vAlign w:val="center"/>
          </w:tcPr>
          <w:p w14:paraId="4BB3FEC3" w14:textId="77777777" w:rsidR="00935CBC" w:rsidRPr="00A44871" w:rsidRDefault="007A4B92" w:rsidP="004E044B">
            <w:pPr>
              <w:jc w:val="center"/>
              <w:rPr>
                <w:rFonts w:ascii="Times New Roman" w:hAnsi="Times New Roman"/>
                <w:b/>
              </w:rPr>
            </w:pPr>
            <w:r w:rsidRPr="00A44871">
              <w:rPr>
                <w:rFonts w:ascii="Times New Roman" w:hAnsi="Times New Roman"/>
                <w:b/>
              </w:rPr>
              <w:t>4</w:t>
            </w:r>
          </w:p>
        </w:tc>
        <w:tc>
          <w:tcPr>
            <w:tcW w:w="8159" w:type="dxa"/>
          </w:tcPr>
          <w:p w14:paraId="53416EA2" w14:textId="77777777" w:rsidR="00935CBC" w:rsidRPr="00994990" w:rsidRDefault="00935CBC" w:rsidP="00935CBC">
            <w:pPr>
              <w:jc w:val="center"/>
              <w:rPr>
                <w:rFonts w:ascii="Times New Roman" w:hAnsi="Times New Roman"/>
                <w:b/>
              </w:rPr>
            </w:pPr>
            <w:r w:rsidRPr="00994990">
              <w:rPr>
                <w:rFonts w:ascii="Times New Roman" w:hAnsi="Times New Roman"/>
                <w:b/>
              </w:rPr>
              <w:t>Cách thức thực hiện</w:t>
            </w:r>
          </w:p>
        </w:tc>
      </w:tr>
      <w:tr w:rsidR="00A44871" w:rsidRPr="00A44871" w14:paraId="363235DF" w14:textId="77777777" w:rsidTr="004E044B">
        <w:tc>
          <w:tcPr>
            <w:tcW w:w="1242" w:type="dxa"/>
            <w:vMerge/>
            <w:vAlign w:val="center"/>
          </w:tcPr>
          <w:p w14:paraId="3904D575" w14:textId="77777777" w:rsidR="00935CBC" w:rsidRPr="00A44871" w:rsidRDefault="00935CBC" w:rsidP="004E044B">
            <w:pPr>
              <w:jc w:val="center"/>
              <w:rPr>
                <w:rFonts w:ascii="Times New Roman" w:hAnsi="Times New Roman"/>
                <w:b/>
              </w:rPr>
            </w:pPr>
          </w:p>
        </w:tc>
        <w:tc>
          <w:tcPr>
            <w:tcW w:w="8159" w:type="dxa"/>
          </w:tcPr>
          <w:p w14:paraId="50B5F7FC" w14:textId="7ACB524B" w:rsidR="009E71CF" w:rsidRPr="00994990" w:rsidRDefault="009E71CF" w:rsidP="009E71CF">
            <w:pPr>
              <w:rPr>
                <w:rFonts w:ascii="Times New Roman" w:eastAsia="Times New Roman" w:hAnsi="Times New Roman"/>
              </w:rPr>
            </w:pPr>
            <w:r w:rsidRPr="00994990">
              <w:rPr>
                <w:rFonts w:ascii="Times New Roman" w:eastAsia="Times New Roman" w:hAnsi="Times New Roman"/>
              </w:rPr>
              <w:t xml:space="preserve">- </w:t>
            </w:r>
            <w:r w:rsidR="00A71C22">
              <w:rPr>
                <w:rFonts w:ascii="Times New Roman" w:eastAsia="Times New Roman" w:hAnsi="Times New Roman"/>
              </w:rPr>
              <w:t>Cá nhân có nhu cầu</w:t>
            </w:r>
            <w:r w:rsidRPr="00994990">
              <w:rPr>
                <w:rFonts w:ascii="Times New Roman" w:eastAsia="Times New Roman" w:hAnsi="Times New Roman"/>
              </w:rPr>
              <w:t xml:space="preserve"> gửi hồ s</w:t>
            </w:r>
            <w:r w:rsidRPr="00994990">
              <w:rPr>
                <w:rFonts w:ascii="Times New Roman" w:eastAsia="Times New Roman" w:hAnsi="Times New Roman" w:hint="eastAsia"/>
              </w:rPr>
              <w:t>ơ</w:t>
            </w:r>
            <w:r w:rsidRPr="00994990">
              <w:rPr>
                <w:rFonts w:ascii="Times New Roman" w:eastAsia="Times New Roman" w:hAnsi="Times New Roman"/>
              </w:rPr>
              <w:t xml:space="preserve"> trực </w:t>
            </w:r>
            <w:r w:rsidR="00A02CDC" w:rsidRPr="00994990">
              <w:rPr>
                <w:rFonts w:ascii="Times New Roman" w:eastAsia="Times New Roman" w:hAnsi="Times New Roman"/>
              </w:rPr>
              <w:t xml:space="preserve">tiếp hoặc qua dịch vụ </w:t>
            </w:r>
            <w:r w:rsidR="00A71C22">
              <w:rPr>
                <w:rFonts w:ascii="Times New Roman" w:eastAsia="Times New Roman" w:hAnsi="Times New Roman"/>
              </w:rPr>
              <w:t>công trực tuyến</w:t>
            </w:r>
            <w:r w:rsidRPr="00994990">
              <w:rPr>
                <w:rFonts w:ascii="Times New Roman" w:eastAsia="Times New Roman" w:hAnsi="Times New Roman"/>
              </w:rPr>
              <w:t>.</w:t>
            </w:r>
          </w:p>
          <w:p w14:paraId="097DB26A" w14:textId="1ED7F9E9" w:rsidR="00A55C1C" w:rsidRPr="00994990" w:rsidRDefault="009E71CF" w:rsidP="00A02CDC">
            <w:pPr>
              <w:rPr>
                <w:rFonts w:ascii="Times New Roman" w:hAnsi="Times New Roman"/>
                <w:b/>
              </w:rPr>
            </w:pPr>
            <w:r w:rsidRPr="00994990">
              <w:rPr>
                <w:rFonts w:ascii="Times New Roman" w:eastAsia="Times New Roman" w:hAnsi="Times New Roman"/>
              </w:rPr>
              <w:t>- Ph</w:t>
            </w:r>
            <w:r w:rsidRPr="00994990">
              <w:rPr>
                <w:rFonts w:ascii="Times New Roman" w:eastAsia="Times New Roman" w:hAnsi="Times New Roman" w:hint="eastAsia"/>
              </w:rPr>
              <w:t>ò</w:t>
            </w:r>
            <w:r w:rsidRPr="00994990">
              <w:rPr>
                <w:rFonts w:ascii="Times New Roman" w:eastAsia="Times New Roman" w:hAnsi="Times New Roman"/>
              </w:rPr>
              <w:t>ng Cảnh s</w:t>
            </w:r>
            <w:r w:rsidRPr="00994990">
              <w:rPr>
                <w:rFonts w:ascii="Times New Roman" w:eastAsia="Times New Roman" w:hAnsi="Times New Roman" w:hint="eastAsia"/>
              </w:rPr>
              <w:t>á</w:t>
            </w:r>
            <w:r w:rsidRPr="00994990">
              <w:rPr>
                <w:rFonts w:ascii="Times New Roman" w:eastAsia="Times New Roman" w:hAnsi="Times New Roman"/>
              </w:rPr>
              <w:t>t giao th</w:t>
            </w:r>
            <w:r w:rsidRPr="00994990">
              <w:rPr>
                <w:rFonts w:ascii="Times New Roman" w:eastAsia="Times New Roman" w:hAnsi="Times New Roman" w:hint="eastAsia"/>
              </w:rPr>
              <w:t>ô</w:t>
            </w:r>
            <w:r w:rsidRPr="00994990">
              <w:rPr>
                <w:rFonts w:ascii="Times New Roman" w:eastAsia="Times New Roman" w:hAnsi="Times New Roman"/>
              </w:rPr>
              <w:t>ng trả kết quả bằng h</w:t>
            </w:r>
            <w:r w:rsidRPr="00994990">
              <w:rPr>
                <w:rFonts w:ascii="Times New Roman" w:eastAsia="Times New Roman" w:hAnsi="Times New Roman" w:hint="eastAsia"/>
              </w:rPr>
              <w:t>ì</w:t>
            </w:r>
            <w:r w:rsidRPr="00994990">
              <w:rPr>
                <w:rFonts w:ascii="Times New Roman" w:eastAsia="Times New Roman" w:hAnsi="Times New Roman"/>
              </w:rPr>
              <w:t>nh thức gửi trực tiếp hoặc qua dịch vụ b</w:t>
            </w:r>
            <w:r w:rsidRPr="00994990">
              <w:rPr>
                <w:rFonts w:ascii="Times New Roman" w:eastAsia="Times New Roman" w:hAnsi="Times New Roman" w:hint="eastAsia"/>
              </w:rPr>
              <w:t>ư</w:t>
            </w:r>
            <w:r w:rsidRPr="00994990">
              <w:rPr>
                <w:rFonts w:ascii="Times New Roman" w:eastAsia="Times New Roman" w:hAnsi="Times New Roman"/>
              </w:rPr>
              <w:t>u ch</w:t>
            </w:r>
            <w:r w:rsidRPr="00994990">
              <w:rPr>
                <w:rFonts w:ascii="Times New Roman" w:eastAsia="Times New Roman" w:hAnsi="Times New Roman" w:hint="eastAsia"/>
              </w:rPr>
              <w:t>í</w:t>
            </w:r>
            <w:r w:rsidRPr="00994990">
              <w:rPr>
                <w:rFonts w:ascii="Times New Roman" w:eastAsia="Times New Roman" w:hAnsi="Times New Roman"/>
              </w:rPr>
              <w:t>nh.</w:t>
            </w:r>
          </w:p>
        </w:tc>
      </w:tr>
      <w:tr w:rsidR="00A44871" w:rsidRPr="00A44871" w14:paraId="769B1025" w14:textId="77777777" w:rsidTr="004E044B">
        <w:tc>
          <w:tcPr>
            <w:tcW w:w="1242" w:type="dxa"/>
            <w:vMerge w:val="restart"/>
            <w:vAlign w:val="center"/>
          </w:tcPr>
          <w:p w14:paraId="3F4969AE" w14:textId="77777777" w:rsidR="00935CBC" w:rsidRPr="00A44871" w:rsidRDefault="007A4B92" w:rsidP="004E044B">
            <w:pPr>
              <w:jc w:val="center"/>
              <w:rPr>
                <w:rFonts w:ascii="Times New Roman" w:hAnsi="Times New Roman"/>
                <w:b/>
              </w:rPr>
            </w:pPr>
            <w:r w:rsidRPr="00A44871">
              <w:rPr>
                <w:rFonts w:ascii="Times New Roman" w:hAnsi="Times New Roman"/>
                <w:b/>
              </w:rPr>
              <w:lastRenderedPageBreak/>
              <w:t>5</w:t>
            </w:r>
          </w:p>
        </w:tc>
        <w:tc>
          <w:tcPr>
            <w:tcW w:w="8159" w:type="dxa"/>
          </w:tcPr>
          <w:p w14:paraId="7E67FE7D" w14:textId="77777777" w:rsidR="00935CBC" w:rsidRPr="00994990" w:rsidRDefault="00935CBC" w:rsidP="00935CBC">
            <w:pPr>
              <w:jc w:val="center"/>
              <w:rPr>
                <w:rFonts w:ascii="Times New Roman" w:hAnsi="Times New Roman"/>
                <w:b/>
              </w:rPr>
            </w:pPr>
            <w:r w:rsidRPr="00994990">
              <w:rPr>
                <w:rFonts w:ascii="Times New Roman" w:hAnsi="Times New Roman"/>
                <w:b/>
              </w:rPr>
              <w:t>Kết quả thực hiện</w:t>
            </w:r>
          </w:p>
        </w:tc>
      </w:tr>
      <w:tr w:rsidR="00A44871" w:rsidRPr="00A44871" w14:paraId="5EFBFCC3" w14:textId="77777777" w:rsidTr="004E044B">
        <w:tc>
          <w:tcPr>
            <w:tcW w:w="1242" w:type="dxa"/>
            <w:vMerge/>
            <w:vAlign w:val="center"/>
          </w:tcPr>
          <w:p w14:paraId="35C75CB2" w14:textId="77777777" w:rsidR="00935CBC" w:rsidRPr="00A44871" w:rsidRDefault="00935CBC" w:rsidP="004E044B">
            <w:pPr>
              <w:jc w:val="center"/>
              <w:rPr>
                <w:rFonts w:ascii="Times New Roman" w:hAnsi="Times New Roman"/>
                <w:b/>
              </w:rPr>
            </w:pPr>
          </w:p>
        </w:tc>
        <w:tc>
          <w:tcPr>
            <w:tcW w:w="8159" w:type="dxa"/>
          </w:tcPr>
          <w:p w14:paraId="3C3BD8E1" w14:textId="3BADCAE2" w:rsidR="00935CBC" w:rsidRPr="00994990" w:rsidRDefault="00B54EEB" w:rsidP="00C702D0">
            <w:pPr>
              <w:jc w:val="center"/>
              <w:rPr>
                <w:rFonts w:ascii="Times New Roman" w:hAnsi="Times New Roman"/>
                <w:b/>
              </w:rPr>
            </w:pPr>
            <w:r w:rsidRPr="00994990">
              <w:rPr>
                <w:rFonts w:ascii="Times New Roman" w:hAnsi="Times New Roman"/>
              </w:rPr>
              <w:t xml:space="preserve">Giấy phép </w:t>
            </w:r>
            <w:r w:rsidR="00C702D0">
              <w:rPr>
                <w:rFonts w:ascii="Times New Roman" w:hAnsi="Times New Roman"/>
              </w:rPr>
              <w:t>lái xe</w:t>
            </w:r>
          </w:p>
        </w:tc>
      </w:tr>
      <w:tr w:rsidR="00A44871" w:rsidRPr="00A44871" w14:paraId="399778D2" w14:textId="77777777" w:rsidTr="004E044B">
        <w:tc>
          <w:tcPr>
            <w:tcW w:w="1242" w:type="dxa"/>
            <w:vMerge w:val="restart"/>
            <w:vAlign w:val="center"/>
          </w:tcPr>
          <w:p w14:paraId="041CBA8E" w14:textId="77777777" w:rsidR="00935CBC" w:rsidRPr="00A44871" w:rsidRDefault="007A4B92" w:rsidP="004E044B">
            <w:pPr>
              <w:jc w:val="center"/>
              <w:rPr>
                <w:rFonts w:ascii="Times New Roman" w:hAnsi="Times New Roman"/>
                <w:b/>
              </w:rPr>
            </w:pPr>
            <w:r w:rsidRPr="00A44871">
              <w:rPr>
                <w:rFonts w:ascii="Times New Roman" w:hAnsi="Times New Roman"/>
                <w:b/>
              </w:rPr>
              <w:t>6</w:t>
            </w:r>
          </w:p>
        </w:tc>
        <w:tc>
          <w:tcPr>
            <w:tcW w:w="8159" w:type="dxa"/>
          </w:tcPr>
          <w:p w14:paraId="5D2D9AC6" w14:textId="18F9859D" w:rsidR="00935CBC" w:rsidRPr="00994990" w:rsidRDefault="00935CBC" w:rsidP="00E9662D">
            <w:pPr>
              <w:jc w:val="center"/>
              <w:rPr>
                <w:rFonts w:ascii="Times New Roman" w:hAnsi="Times New Roman"/>
                <w:b/>
              </w:rPr>
            </w:pPr>
            <w:r w:rsidRPr="00994990">
              <w:rPr>
                <w:rFonts w:ascii="Times New Roman" w:hAnsi="Times New Roman"/>
                <w:b/>
              </w:rPr>
              <w:t xml:space="preserve">Thời </w:t>
            </w:r>
            <w:r w:rsidR="00E9662D" w:rsidRPr="00994990">
              <w:rPr>
                <w:rFonts w:ascii="Times New Roman" w:hAnsi="Times New Roman"/>
                <w:b/>
              </w:rPr>
              <w:t>hạn</w:t>
            </w:r>
            <w:r w:rsidRPr="00994990">
              <w:rPr>
                <w:rFonts w:ascii="Times New Roman" w:hAnsi="Times New Roman"/>
                <w:b/>
              </w:rPr>
              <w:t xml:space="preserve"> giải quyết</w:t>
            </w:r>
          </w:p>
        </w:tc>
      </w:tr>
      <w:tr w:rsidR="00A44871" w:rsidRPr="00A44871" w14:paraId="6D3FDD49" w14:textId="77777777" w:rsidTr="004E044B">
        <w:tc>
          <w:tcPr>
            <w:tcW w:w="1242" w:type="dxa"/>
            <w:vMerge/>
            <w:vAlign w:val="center"/>
          </w:tcPr>
          <w:p w14:paraId="0302D06F" w14:textId="77777777" w:rsidR="00BD528F" w:rsidRPr="00A44871" w:rsidRDefault="00BD528F" w:rsidP="004E044B">
            <w:pPr>
              <w:jc w:val="center"/>
              <w:rPr>
                <w:rFonts w:ascii="Times New Roman" w:hAnsi="Times New Roman"/>
                <w:b/>
              </w:rPr>
            </w:pPr>
          </w:p>
        </w:tc>
        <w:tc>
          <w:tcPr>
            <w:tcW w:w="8159" w:type="dxa"/>
          </w:tcPr>
          <w:p w14:paraId="1E02D205" w14:textId="3A728DC1" w:rsidR="00BD528F" w:rsidRPr="00994990" w:rsidRDefault="009E71CF" w:rsidP="001A6532">
            <w:pPr>
              <w:jc w:val="center"/>
              <w:rPr>
                <w:rFonts w:ascii="Times New Roman" w:hAnsi="Times New Roman"/>
                <w:b/>
              </w:rPr>
            </w:pPr>
            <w:r w:rsidRPr="00994990">
              <w:rPr>
                <w:rFonts w:ascii="Times New Roman" w:hAnsi="Times New Roman"/>
              </w:rPr>
              <w:t>0</w:t>
            </w:r>
            <w:r w:rsidR="00A02CDC" w:rsidRPr="00994990">
              <w:rPr>
                <w:rFonts w:ascii="Times New Roman" w:hAnsi="Times New Roman"/>
              </w:rPr>
              <w:t>5</w:t>
            </w:r>
            <w:r w:rsidRPr="00994990">
              <w:rPr>
                <w:rFonts w:ascii="Times New Roman" w:hAnsi="Times New Roman"/>
              </w:rPr>
              <w:t xml:space="preserve"> ng</w:t>
            </w:r>
            <w:r w:rsidRPr="00994990">
              <w:rPr>
                <w:rFonts w:ascii="Times New Roman" w:hAnsi="Times New Roman" w:hint="eastAsia"/>
              </w:rPr>
              <w:t>à</w:t>
            </w:r>
            <w:r w:rsidRPr="00994990">
              <w:rPr>
                <w:rFonts w:ascii="Times New Roman" w:hAnsi="Times New Roman"/>
              </w:rPr>
              <w:t>y l</w:t>
            </w:r>
            <w:r w:rsidRPr="00994990">
              <w:rPr>
                <w:rFonts w:ascii="Times New Roman" w:hAnsi="Times New Roman" w:hint="eastAsia"/>
              </w:rPr>
              <w:t>à</w:t>
            </w:r>
            <w:r w:rsidRPr="00994990">
              <w:rPr>
                <w:rFonts w:ascii="Times New Roman" w:hAnsi="Times New Roman"/>
              </w:rPr>
              <w:t>m việc</w:t>
            </w:r>
          </w:p>
        </w:tc>
      </w:tr>
      <w:tr w:rsidR="00A44871" w:rsidRPr="00A44871" w14:paraId="0BDA4915" w14:textId="77777777" w:rsidTr="004E044B">
        <w:tc>
          <w:tcPr>
            <w:tcW w:w="1242" w:type="dxa"/>
            <w:vMerge w:val="restart"/>
            <w:vAlign w:val="center"/>
          </w:tcPr>
          <w:p w14:paraId="461937B3" w14:textId="77777777" w:rsidR="00BD528F" w:rsidRPr="00A44871" w:rsidRDefault="007A4B92" w:rsidP="004E044B">
            <w:pPr>
              <w:jc w:val="center"/>
              <w:rPr>
                <w:rFonts w:ascii="Times New Roman" w:hAnsi="Times New Roman"/>
                <w:b/>
              </w:rPr>
            </w:pPr>
            <w:r w:rsidRPr="00A44871">
              <w:rPr>
                <w:rFonts w:ascii="Times New Roman" w:hAnsi="Times New Roman"/>
                <w:b/>
              </w:rPr>
              <w:t>7</w:t>
            </w:r>
          </w:p>
        </w:tc>
        <w:tc>
          <w:tcPr>
            <w:tcW w:w="8159" w:type="dxa"/>
          </w:tcPr>
          <w:p w14:paraId="507AA35F" w14:textId="72922A5A" w:rsidR="00BD528F" w:rsidRPr="00A44871" w:rsidRDefault="00BD528F" w:rsidP="00BD528F">
            <w:pPr>
              <w:jc w:val="center"/>
              <w:rPr>
                <w:rFonts w:ascii="Times New Roman" w:hAnsi="Times New Roman"/>
                <w:b/>
              </w:rPr>
            </w:pPr>
            <w:r w:rsidRPr="00A44871">
              <w:rPr>
                <w:rFonts w:ascii="Times New Roman" w:hAnsi="Times New Roman"/>
                <w:b/>
              </w:rPr>
              <w:t>Thành phần hồ sơ</w:t>
            </w:r>
          </w:p>
        </w:tc>
      </w:tr>
      <w:tr w:rsidR="00A44871" w:rsidRPr="00A44871" w14:paraId="113CAB1F" w14:textId="77777777" w:rsidTr="004E044B">
        <w:tc>
          <w:tcPr>
            <w:tcW w:w="1242" w:type="dxa"/>
            <w:vMerge/>
            <w:vAlign w:val="center"/>
          </w:tcPr>
          <w:p w14:paraId="50326EBD" w14:textId="77777777" w:rsidR="00BD528F" w:rsidRPr="00A44871" w:rsidRDefault="00BD528F" w:rsidP="004E044B">
            <w:pPr>
              <w:jc w:val="center"/>
              <w:rPr>
                <w:rFonts w:ascii="Times New Roman" w:hAnsi="Times New Roman"/>
                <w:b/>
              </w:rPr>
            </w:pPr>
          </w:p>
        </w:tc>
        <w:tc>
          <w:tcPr>
            <w:tcW w:w="8159" w:type="dxa"/>
          </w:tcPr>
          <w:p w14:paraId="3AAE975A" w14:textId="77777777" w:rsidR="00434C87" w:rsidRPr="00434C87" w:rsidRDefault="00434C87" w:rsidP="00434C87">
            <w:pPr>
              <w:shd w:val="clear" w:color="auto" w:fill="FFFFFF"/>
              <w:spacing w:before="100" w:after="100" w:line="340" w:lineRule="exact"/>
              <w:rPr>
                <w:rFonts w:ascii="Times New Roman" w:eastAsia="Times New Roman" w:hAnsi="Times New Roman"/>
                <w:lang w:val="vi-VN"/>
              </w:rPr>
            </w:pPr>
            <w:r w:rsidRPr="00434C87">
              <w:rPr>
                <w:rFonts w:ascii="Times New Roman" w:eastAsia="Times New Roman" w:hAnsi="Times New Roman"/>
                <w:lang w:val="vi-VN"/>
              </w:rPr>
              <w:t>Hồ sơ đổi giấy phép lái xe, gồm:</w:t>
            </w:r>
          </w:p>
          <w:p w14:paraId="6F5D3AA7" w14:textId="77777777" w:rsidR="00434C87" w:rsidRPr="00434C87" w:rsidRDefault="00434C87" w:rsidP="00434C87">
            <w:pPr>
              <w:shd w:val="clear" w:color="auto" w:fill="FFFFFF"/>
              <w:spacing w:before="100" w:after="100" w:line="340" w:lineRule="exact"/>
              <w:rPr>
                <w:rFonts w:ascii="Times New Roman" w:eastAsia="Times New Roman" w:hAnsi="Times New Roman"/>
                <w:lang w:val="vi-VN"/>
              </w:rPr>
            </w:pPr>
            <w:r w:rsidRPr="00434C87">
              <w:rPr>
                <w:rFonts w:ascii="Times New Roman" w:eastAsia="Times New Roman" w:hAnsi="Times New Roman"/>
                <w:lang w:val="vi-VN"/>
              </w:rPr>
              <w:t>1. Đề nghị đổi giấy phép lái xe theo mẫu quy định tại Phụ lục XII ban hành kèm theo Thông tư này;</w:t>
            </w:r>
          </w:p>
          <w:p w14:paraId="7D6DCD4B" w14:textId="4E75A57C" w:rsidR="00434C87" w:rsidRPr="00434C87" w:rsidRDefault="00434C87" w:rsidP="00434C87">
            <w:pPr>
              <w:shd w:val="clear" w:color="auto" w:fill="FFFFFF"/>
              <w:spacing w:before="100" w:after="100" w:line="340" w:lineRule="exact"/>
              <w:rPr>
                <w:rFonts w:ascii="Times New Roman" w:eastAsia="Times New Roman" w:hAnsi="Times New Roman"/>
                <w:lang w:val="vi-VN"/>
              </w:rPr>
            </w:pPr>
            <w:r w:rsidRPr="00434C87">
              <w:rPr>
                <w:rFonts w:ascii="Times New Roman" w:eastAsia="Times New Roman" w:hAnsi="Times New Roman"/>
              </w:rPr>
              <w:t xml:space="preserve">2. </w:t>
            </w:r>
            <w:r w:rsidRPr="00434C87">
              <w:rPr>
                <w:rFonts w:ascii="Times New Roman" w:eastAsia="Times New Roman" w:hAnsi="Times New Roman"/>
                <w:lang w:val="vi-VN"/>
              </w:rPr>
              <w:t xml:space="preserve">Giấy khám sức khỏe của người lái xe do </w:t>
            </w:r>
            <w:r w:rsidRPr="00434C87">
              <w:rPr>
                <w:rFonts w:ascii="Times New Roman" w:eastAsia="Times New Roman" w:hAnsi="Times New Roman"/>
                <w:lang w:val="nl-NL"/>
              </w:rPr>
              <w:t xml:space="preserve">cơ sở khám bệnh, chữa bệnh đủ tiêu chuẩn theo quy định của pháp luật về khám bệnh, chữa bệnh </w:t>
            </w:r>
            <w:r w:rsidRPr="00434C87">
              <w:rPr>
                <w:rFonts w:ascii="Times New Roman" w:eastAsia="Times New Roman" w:hAnsi="Times New Roman"/>
                <w:lang w:val="vi-VN"/>
              </w:rPr>
              <w:t xml:space="preserve">cấp </w:t>
            </w:r>
            <w:r w:rsidRPr="00434C87">
              <w:rPr>
                <w:rFonts w:ascii="Times New Roman" w:eastAsia="Times New Roman" w:hAnsi="Times New Roman"/>
                <w:lang w:val="nl-NL"/>
              </w:rPr>
              <w:t>còn hiệu lực</w:t>
            </w:r>
            <w:r w:rsidRPr="00434C87">
              <w:rPr>
                <w:rFonts w:ascii="Times New Roman" w:eastAsia="Times New Roman" w:hAnsi="Times New Roman"/>
                <w:lang w:val="vi-VN"/>
              </w:rPr>
              <w:t xml:space="preserve"> (trừ người có giấy phép lái xe hạng A1, A, B1);</w:t>
            </w:r>
          </w:p>
          <w:p w14:paraId="7869AA3B" w14:textId="0D63C17E" w:rsidR="00434C87" w:rsidRPr="00434C87" w:rsidRDefault="00434C87" w:rsidP="00434C87">
            <w:pPr>
              <w:shd w:val="clear" w:color="auto" w:fill="FFFFFF"/>
              <w:spacing w:before="100" w:after="100" w:line="340" w:lineRule="exact"/>
              <w:rPr>
                <w:rFonts w:ascii="Times New Roman" w:eastAsia="Times New Roman" w:hAnsi="Times New Roman"/>
                <w:lang w:val="vi-VN"/>
              </w:rPr>
            </w:pPr>
            <w:r w:rsidRPr="00434C87">
              <w:rPr>
                <w:rFonts w:ascii="Times New Roman" w:eastAsia="Times New Roman" w:hAnsi="Times New Roman"/>
                <w:lang w:val="vi-VN"/>
              </w:rPr>
              <w:t>3. Hộ chiếu còn thời hạn sử dụng (đối với người nước ngoài, người Việt Nam định cư ở nước ngoài);</w:t>
            </w:r>
          </w:p>
          <w:p w14:paraId="3320ED4E" w14:textId="4050740B" w:rsidR="00BD528F" w:rsidRPr="00A44871" w:rsidRDefault="00434C87" w:rsidP="00434C87">
            <w:pPr>
              <w:rPr>
                <w:rFonts w:ascii="Times New Roman" w:hAnsi="Times New Roman"/>
                <w:b/>
              </w:rPr>
            </w:pPr>
            <w:r w:rsidRPr="00434C87">
              <w:rPr>
                <w:rFonts w:ascii="Times New Roman" w:eastAsia="Times New Roman" w:hAnsi="Times New Roman"/>
                <w:spacing w:val="-2"/>
                <w:lang w:val="vi-VN"/>
              </w:rPr>
              <w:t>4. Các giấy tờ khác thể hiện thông tin quy định tại điểm d khoản 1 Điều này.</w:t>
            </w:r>
          </w:p>
        </w:tc>
      </w:tr>
      <w:tr w:rsidR="00A44871" w:rsidRPr="00A44871" w14:paraId="0387C8FA" w14:textId="77777777" w:rsidTr="004E044B">
        <w:tc>
          <w:tcPr>
            <w:tcW w:w="1242" w:type="dxa"/>
            <w:vMerge w:val="restart"/>
            <w:vAlign w:val="center"/>
          </w:tcPr>
          <w:p w14:paraId="5F7D794F" w14:textId="77777777" w:rsidR="007A4B92" w:rsidRPr="00A44871" w:rsidRDefault="007A4B92" w:rsidP="004E044B">
            <w:pPr>
              <w:jc w:val="center"/>
              <w:rPr>
                <w:rFonts w:ascii="Times New Roman" w:hAnsi="Times New Roman"/>
                <w:b/>
              </w:rPr>
            </w:pPr>
            <w:r w:rsidRPr="00A44871">
              <w:rPr>
                <w:rFonts w:ascii="Times New Roman" w:hAnsi="Times New Roman"/>
                <w:b/>
              </w:rPr>
              <w:t>8</w:t>
            </w:r>
          </w:p>
        </w:tc>
        <w:tc>
          <w:tcPr>
            <w:tcW w:w="8159" w:type="dxa"/>
          </w:tcPr>
          <w:p w14:paraId="6BA3BC9D" w14:textId="77777777" w:rsidR="007A4B92" w:rsidRPr="00A44871" w:rsidRDefault="007A4B92" w:rsidP="00BD528F">
            <w:pPr>
              <w:jc w:val="center"/>
              <w:rPr>
                <w:rFonts w:ascii="Times New Roman" w:hAnsi="Times New Roman"/>
                <w:b/>
              </w:rPr>
            </w:pPr>
            <w:r w:rsidRPr="00A44871">
              <w:rPr>
                <w:rFonts w:ascii="Times New Roman" w:hAnsi="Times New Roman"/>
                <w:b/>
              </w:rPr>
              <w:t>Số lượng hồ sơ</w:t>
            </w:r>
          </w:p>
        </w:tc>
      </w:tr>
      <w:tr w:rsidR="00A44871" w:rsidRPr="00A44871" w14:paraId="14D8EBCC" w14:textId="77777777" w:rsidTr="004E044B">
        <w:tc>
          <w:tcPr>
            <w:tcW w:w="1242" w:type="dxa"/>
            <w:vMerge/>
            <w:vAlign w:val="center"/>
          </w:tcPr>
          <w:p w14:paraId="0B35CEB4" w14:textId="77777777" w:rsidR="007A4B92" w:rsidRPr="00A44871" w:rsidRDefault="007A4B92" w:rsidP="004E044B">
            <w:pPr>
              <w:jc w:val="center"/>
              <w:rPr>
                <w:rFonts w:ascii="Times New Roman" w:hAnsi="Times New Roman"/>
                <w:b/>
              </w:rPr>
            </w:pPr>
          </w:p>
        </w:tc>
        <w:tc>
          <w:tcPr>
            <w:tcW w:w="8159" w:type="dxa"/>
          </w:tcPr>
          <w:p w14:paraId="2A47857E" w14:textId="6EDEAA33" w:rsidR="007A4B92" w:rsidRPr="00A44871" w:rsidRDefault="007A4B92" w:rsidP="004E044B">
            <w:pPr>
              <w:tabs>
                <w:tab w:val="left" w:pos="1807"/>
              </w:tabs>
              <w:jc w:val="center"/>
              <w:rPr>
                <w:rFonts w:ascii="Times New Roman" w:hAnsi="Times New Roman"/>
                <w:b/>
              </w:rPr>
            </w:pPr>
            <w:r w:rsidRPr="00A44871">
              <w:rPr>
                <w:rFonts w:ascii="Times New Roman" w:hAnsi="Times New Roman"/>
              </w:rPr>
              <w:t>01 (một) bộ</w:t>
            </w:r>
          </w:p>
        </w:tc>
      </w:tr>
      <w:tr w:rsidR="00A44871" w:rsidRPr="00A44871" w14:paraId="6D1AE9DA" w14:textId="77777777" w:rsidTr="004E044B">
        <w:tc>
          <w:tcPr>
            <w:tcW w:w="1242" w:type="dxa"/>
            <w:vMerge w:val="restart"/>
            <w:vAlign w:val="center"/>
          </w:tcPr>
          <w:p w14:paraId="60DAAD5A" w14:textId="77777777" w:rsidR="00BD528F" w:rsidRPr="00A44871" w:rsidRDefault="007A4B92" w:rsidP="004E044B">
            <w:pPr>
              <w:jc w:val="center"/>
              <w:rPr>
                <w:rFonts w:ascii="Times New Roman" w:hAnsi="Times New Roman"/>
                <w:b/>
              </w:rPr>
            </w:pPr>
            <w:r w:rsidRPr="00A44871">
              <w:rPr>
                <w:rFonts w:ascii="Times New Roman" w:hAnsi="Times New Roman"/>
                <w:b/>
              </w:rPr>
              <w:t>9</w:t>
            </w:r>
          </w:p>
        </w:tc>
        <w:tc>
          <w:tcPr>
            <w:tcW w:w="8159" w:type="dxa"/>
          </w:tcPr>
          <w:p w14:paraId="40393109" w14:textId="77777777" w:rsidR="00BD528F" w:rsidRPr="00A44871" w:rsidRDefault="00BD528F" w:rsidP="00BD528F">
            <w:pPr>
              <w:jc w:val="center"/>
              <w:rPr>
                <w:rFonts w:ascii="Times New Roman" w:hAnsi="Times New Roman"/>
                <w:b/>
              </w:rPr>
            </w:pPr>
            <w:r w:rsidRPr="00A44871">
              <w:rPr>
                <w:rFonts w:ascii="Times New Roman" w:hAnsi="Times New Roman"/>
                <w:b/>
              </w:rPr>
              <w:t>Yêu cầu, điều kiện</w:t>
            </w:r>
          </w:p>
        </w:tc>
      </w:tr>
      <w:tr w:rsidR="00A44871" w:rsidRPr="00A44871" w14:paraId="2357EFCC" w14:textId="77777777" w:rsidTr="004E044B">
        <w:tc>
          <w:tcPr>
            <w:tcW w:w="1242" w:type="dxa"/>
            <w:vMerge/>
            <w:vAlign w:val="center"/>
          </w:tcPr>
          <w:p w14:paraId="3C8A4A41" w14:textId="77777777" w:rsidR="00444ECB" w:rsidRPr="00A44871" w:rsidRDefault="00444ECB" w:rsidP="004E044B">
            <w:pPr>
              <w:jc w:val="center"/>
              <w:rPr>
                <w:rFonts w:ascii="Times New Roman" w:hAnsi="Times New Roman"/>
                <w:b/>
              </w:rPr>
            </w:pPr>
          </w:p>
        </w:tc>
        <w:tc>
          <w:tcPr>
            <w:tcW w:w="8159" w:type="dxa"/>
          </w:tcPr>
          <w:p w14:paraId="204F7569" w14:textId="1D771D96" w:rsidR="00206967" w:rsidRPr="00206967" w:rsidRDefault="00A02CDC" w:rsidP="007B114A">
            <w:pPr>
              <w:rPr>
                <w:rFonts w:ascii="Times New Roman" w:hAnsi="Times New Roman"/>
              </w:rPr>
            </w:pPr>
            <w:r w:rsidRPr="00A02CDC">
              <w:rPr>
                <w:rFonts w:ascii="Times New Roman" w:hAnsi="Times New Roman" w:hint="eastAsia"/>
              </w:rPr>
              <w:t>Đá</w:t>
            </w:r>
            <w:r w:rsidRPr="00A02CDC">
              <w:rPr>
                <w:rFonts w:ascii="Times New Roman" w:hAnsi="Times New Roman"/>
              </w:rPr>
              <w:t xml:space="preserve">p ứng </w:t>
            </w:r>
            <w:r w:rsidRPr="00A02CDC">
              <w:rPr>
                <w:rFonts w:ascii="Times New Roman" w:hAnsi="Times New Roman" w:hint="eastAsia"/>
              </w:rPr>
              <w:t>đ</w:t>
            </w:r>
            <w:r w:rsidRPr="00A02CDC">
              <w:rPr>
                <w:rFonts w:ascii="Times New Roman" w:hAnsi="Times New Roman"/>
              </w:rPr>
              <w:t>ủ c</w:t>
            </w:r>
            <w:r w:rsidRPr="00A02CDC">
              <w:rPr>
                <w:rFonts w:ascii="Times New Roman" w:hAnsi="Times New Roman" w:hint="eastAsia"/>
              </w:rPr>
              <w:t>á</w:t>
            </w:r>
            <w:r w:rsidRPr="00A02CDC">
              <w:rPr>
                <w:rFonts w:ascii="Times New Roman" w:hAnsi="Times New Roman"/>
              </w:rPr>
              <w:t xml:space="preserve">c </w:t>
            </w:r>
            <w:r w:rsidRPr="00A02CDC">
              <w:rPr>
                <w:rFonts w:ascii="Times New Roman" w:hAnsi="Times New Roman" w:hint="eastAsia"/>
              </w:rPr>
              <w:t>đ</w:t>
            </w:r>
            <w:r w:rsidRPr="00A02CDC">
              <w:rPr>
                <w:rFonts w:ascii="Times New Roman" w:hAnsi="Times New Roman"/>
              </w:rPr>
              <w:t xml:space="preserve">iều kiện quy </w:t>
            </w:r>
            <w:r w:rsidRPr="00A02CDC">
              <w:rPr>
                <w:rFonts w:ascii="Times New Roman" w:hAnsi="Times New Roman" w:hint="eastAsia"/>
              </w:rPr>
              <w:t>đ</w:t>
            </w:r>
            <w:r w:rsidRPr="00A02CDC">
              <w:rPr>
                <w:rFonts w:ascii="Times New Roman" w:hAnsi="Times New Roman"/>
              </w:rPr>
              <w:t xml:space="preserve">ịnh tại </w:t>
            </w:r>
            <w:r w:rsidRPr="00A02CDC">
              <w:rPr>
                <w:rFonts w:ascii="Times New Roman" w:hAnsi="Times New Roman" w:hint="eastAsia"/>
              </w:rPr>
              <w:t>Đ</w:t>
            </w:r>
            <w:r w:rsidRPr="00A02CDC">
              <w:rPr>
                <w:rFonts w:ascii="Times New Roman" w:hAnsi="Times New Roman"/>
              </w:rPr>
              <w:t>iều 2</w:t>
            </w:r>
            <w:r w:rsidR="007B114A">
              <w:rPr>
                <w:rFonts w:ascii="Times New Roman" w:hAnsi="Times New Roman"/>
              </w:rPr>
              <w:t xml:space="preserve">1 Thông tư số 12/2025/TT-BCA ngày 28/2/2025 của Bộ Công an quy định về </w:t>
            </w:r>
            <w:r w:rsidR="007B114A" w:rsidRPr="007B114A">
              <w:rPr>
                <w:rFonts w:ascii="Times New Roman" w:hAnsi="Times New Roman"/>
              </w:rPr>
              <w:t>về s</w:t>
            </w:r>
            <w:r w:rsidR="007B114A" w:rsidRPr="007B114A">
              <w:rPr>
                <w:rFonts w:ascii="Times New Roman" w:hAnsi="Times New Roman" w:hint="eastAsia"/>
              </w:rPr>
              <w:t>á</w:t>
            </w:r>
            <w:r w:rsidR="007B114A" w:rsidRPr="007B114A">
              <w:rPr>
                <w:rFonts w:ascii="Times New Roman" w:hAnsi="Times New Roman"/>
              </w:rPr>
              <w:t>t hạch, cấp giấy ph</w:t>
            </w:r>
            <w:r w:rsidR="007B114A" w:rsidRPr="007B114A">
              <w:rPr>
                <w:rFonts w:ascii="Times New Roman" w:hAnsi="Times New Roman" w:hint="eastAsia"/>
              </w:rPr>
              <w:t>é</w:t>
            </w:r>
            <w:r w:rsidR="007B114A" w:rsidRPr="007B114A">
              <w:rPr>
                <w:rFonts w:ascii="Times New Roman" w:hAnsi="Times New Roman"/>
              </w:rPr>
              <w:t>p l</w:t>
            </w:r>
            <w:r w:rsidR="007B114A" w:rsidRPr="007B114A">
              <w:rPr>
                <w:rFonts w:ascii="Times New Roman" w:hAnsi="Times New Roman" w:hint="eastAsia"/>
              </w:rPr>
              <w:t>á</w:t>
            </w:r>
            <w:r w:rsidR="007B114A" w:rsidRPr="007B114A">
              <w:rPr>
                <w:rFonts w:ascii="Times New Roman" w:hAnsi="Times New Roman"/>
              </w:rPr>
              <w:t>i xe;</w:t>
            </w:r>
            <w:r w:rsidR="007B114A">
              <w:rPr>
                <w:rFonts w:ascii="Times New Roman" w:hAnsi="Times New Roman"/>
              </w:rPr>
              <w:t xml:space="preserve"> </w:t>
            </w:r>
            <w:r w:rsidR="007B114A" w:rsidRPr="007B114A">
              <w:rPr>
                <w:rFonts w:ascii="Times New Roman" w:hAnsi="Times New Roman"/>
              </w:rPr>
              <w:t>cấp, sử dụng giấy ph</w:t>
            </w:r>
            <w:r w:rsidR="007B114A" w:rsidRPr="007B114A">
              <w:rPr>
                <w:rFonts w:ascii="Times New Roman" w:hAnsi="Times New Roman" w:hint="eastAsia"/>
              </w:rPr>
              <w:t>é</w:t>
            </w:r>
            <w:r w:rsidR="007B114A" w:rsidRPr="007B114A">
              <w:rPr>
                <w:rFonts w:ascii="Times New Roman" w:hAnsi="Times New Roman"/>
              </w:rPr>
              <w:t>p l</w:t>
            </w:r>
            <w:r w:rsidR="007B114A" w:rsidRPr="007B114A">
              <w:rPr>
                <w:rFonts w:ascii="Times New Roman" w:hAnsi="Times New Roman" w:hint="eastAsia"/>
              </w:rPr>
              <w:t>á</w:t>
            </w:r>
            <w:r w:rsidR="007B114A" w:rsidRPr="007B114A">
              <w:rPr>
                <w:rFonts w:ascii="Times New Roman" w:hAnsi="Times New Roman"/>
              </w:rPr>
              <w:t>i xe quốc tế</w:t>
            </w:r>
          </w:p>
        </w:tc>
      </w:tr>
      <w:tr w:rsidR="00A44871" w:rsidRPr="00A44871" w14:paraId="5DA6B4A0" w14:textId="77777777" w:rsidTr="004E044B">
        <w:tc>
          <w:tcPr>
            <w:tcW w:w="1242" w:type="dxa"/>
            <w:vMerge w:val="restart"/>
            <w:vAlign w:val="center"/>
          </w:tcPr>
          <w:p w14:paraId="7F9736DA" w14:textId="77777777" w:rsidR="00444ECB" w:rsidRPr="00A44871" w:rsidRDefault="007A4B92" w:rsidP="004E044B">
            <w:pPr>
              <w:jc w:val="center"/>
              <w:rPr>
                <w:rFonts w:ascii="Times New Roman" w:hAnsi="Times New Roman"/>
                <w:b/>
              </w:rPr>
            </w:pPr>
            <w:r w:rsidRPr="00A44871">
              <w:rPr>
                <w:rFonts w:ascii="Times New Roman" w:hAnsi="Times New Roman"/>
                <w:b/>
              </w:rPr>
              <w:t>10</w:t>
            </w:r>
          </w:p>
        </w:tc>
        <w:tc>
          <w:tcPr>
            <w:tcW w:w="8159" w:type="dxa"/>
          </w:tcPr>
          <w:p w14:paraId="67204FEA" w14:textId="77777777" w:rsidR="00444ECB" w:rsidRPr="00A44871" w:rsidRDefault="00444ECB" w:rsidP="00444ECB">
            <w:pPr>
              <w:jc w:val="center"/>
              <w:rPr>
                <w:rFonts w:ascii="Times New Roman" w:hAnsi="Times New Roman"/>
                <w:b/>
              </w:rPr>
            </w:pPr>
            <w:r w:rsidRPr="00A44871">
              <w:rPr>
                <w:rFonts w:ascii="Times New Roman" w:hAnsi="Times New Roman"/>
                <w:b/>
              </w:rPr>
              <w:t>Mẫu đơn, tờ khai</w:t>
            </w:r>
          </w:p>
        </w:tc>
      </w:tr>
      <w:tr w:rsidR="00A44871" w:rsidRPr="00A44871" w14:paraId="063A167C" w14:textId="77777777" w:rsidTr="004E044B">
        <w:tc>
          <w:tcPr>
            <w:tcW w:w="1242" w:type="dxa"/>
            <w:vMerge/>
            <w:vAlign w:val="center"/>
          </w:tcPr>
          <w:p w14:paraId="5F6C3830" w14:textId="77777777" w:rsidR="00444ECB" w:rsidRPr="00A44871" w:rsidRDefault="00444ECB" w:rsidP="004E044B">
            <w:pPr>
              <w:jc w:val="center"/>
              <w:rPr>
                <w:rFonts w:ascii="Times New Roman" w:hAnsi="Times New Roman"/>
                <w:b/>
              </w:rPr>
            </w:pPr>
          </w:p>
        </w:tc>
        <w:tc>
          <w:tcPr>
            <w:tcW w:w="8159" w:type="dxa"/>
          </w:tcPr>
          <w:p w14:paraId="55B47003" w14:textId="3FEC1B2D" w:rsidR="00444ECB" w:rsidRPr="00A44871" w:rsidRDefault="000900AC" w:rsidP="000900AC">
            <w:pPr>
              <w:rPr>
                <w:rFonts w:ascii="Times New Roman" w:hAnsi="Times New Roman"/>
                <w:b/>
              </w:rPr>
            </w:pPr>
            <w:r w:rsidRPr="000900AC">
              <w:rPr>
                <w:rFonts w:ascii="Times New Roman" w:hAnsi="Times New Roman" w:hint="eastAsia"/>
              </w:rPr>
              <w:t>Đ</w:t>
            </w:r>
            <w:r w:rsidRPr="000900AC">
              <w:rPr>
                <w:rFonts w:ascii="Times New Roman" w:hAnsi="Times New Roman"/>
              </w:rPr>
              <w:t xml:space="preserve">ề nghị </w:t>
            </w:r>
            <w:r w:rsidRPr="000900AC">
              <w:rPr>
                <w:rFonts w:ascii="Times New Roman" w:hAnsi="Times New Roman" w:hint="eastAsia"/>
              </w:rPr>
              <w:t>đ</w:t>
            </w:r>
            <w:r w:rsidRPr="000900AC">
              <w:rPr>
                <w:rFonts w:ascii="Times New Roman" w:hAnsi="Times New Roman"/>
              </w:rPr>
              <w:t>ổi giấy ph</w:t>
            </w:r>
            <w:r w:rsidRPr="000900AC">
              <w:rPr>
                <w:rFonts w:ascii="Times New Roman" w:hAnsi="Times New Roman" w:hint="eastAsia"/>
              </w:rPr>
              <w:t>é</w:t>
            </w:r>
            <w:r w:rsidRPr="000900AC">
              <w:rPr>
                <w:rFonts w:ascii="Times New Roman" w:hAnsi="Times New Roman"/>
              </w:rPr>
              <w:t>p l</w:t>
            </w:r>
            <w:r w:rsidRPr="000900AC">
              <w:rPr>
                <w:rFonts w:ascii="Times New Roman" w:hAnsi="Times New Roman" w:hint="eastAsia"/>
              </w:rPr>
              <w:t>á</w:t>
            </w:r>
            <w:r w:rsidRPr="000900AC">
              <w:rPr>
                <w:rFonts w:ascii="Times New Roman" w:hAnsi="Times New Roman"/>
              </w:rPr>
              <w:t xml:space="preserve">i xe theo mẫu quy </w:t>
            </w:r>
            <w:r w:rsidRPr="000900AC">
              <w:rPr>
                <w:rFonts w:ascii="Times New Roman" w:hAnsi="Times New Roman" w:hint="eastAsia"/>
              </w:rPr>
              <w:t>đ</w:t>
            </w:r>
            <w:r w:rsidRPr="000900AC">
              <w:rPr>
                <w:rFonts w:ascii="Times New Roman" w:hAnsi="Times New Roman"/>
              </w:rPr>
              <w:t>ịnh tại Phụ lục XII ban h</w:t>
            </w:r>
            <w:r w:rsidRPr="000900AC">
              <w:rPr>
                <w:rFonts w:ascii="Times New Roman" w:hAnsi="Times New Roman" w:hint="eastAsia"/>
              </w:rPr>
              <w:t>à</w:t>
            </w:r>
            <w:r w:rsidRPr="000900AC">
              <w:rPr>
                <w:rFonts w:ascii="Times New Roman" w:hAnsi="Times New Roman"/>
              </w:rPr>
              <w:t>nh k</w:t>
            </w:r>
            <w:r w:rsidRPr="000900AC">
              <w:rPr>
                <w:rFonts w:ascii="Times New Roman" w:hAnsi="Times New Roman" w:hint="eastAsia"/>
              </w:rPr>
              <w:t>è</w:t>
            </w:r>
            <w:r w:rsidRPr="000900AC">
              <w:rPr>
                <w:rFonts w:ascii="Times New Roman" w:hAnsi="Times New Roman"/>
              </w:rPr>
              <w:t>m theo Th</w:t>
            </w:r>
            <w:r w:rsidRPr="000900AC">
              <w:rPr>
                <w:rFonts w:ascii="Times New Roman" w:hAnsi="Times New Roman" w:hint="eastAsia"/>
              </w:rPr>
              <w:t>ô</w:t>
            </w:r>
            <w:r w:rsidRPr="000900AC">
              <w:rPr>
                <w:rFonts w:ascii="Times New Roman" w:hAnsi="Times New Roman"/>
              </w:rPr>
              <w:t>ng t</w:t>
            </w:r>
            <w:r w:rsidRPr="000900AC">
              <w:rPr>
                <w:rFonts w:ascii="Times New Roman" w:hAnsi="Times New Roman" w:hint="eastAsia"/>
              </w:rPr>
              <w:t>ư</w:t>
            </w:r>
            <w:r w:rsidRPr="000900AC">
              <w:rPr>
                <w:rFonts w:ascii="Times New Roman" w:hAnsi="Times New Roman"/>
              </w:rPr>
              <w:t xml:space="preserve"> 12/2025/TT-BCA ng</w:t>
            </w:r>
            <w:r w:rsidRPr="000900AC">
              <w:rPr>
                <w:rFonts w:ascii="Times New Roman" w:hAnsi="Times New Roman" w:hint="eastAsia"/>
              </w:rPr>
              <w:t>à</w:t>
            </w:r>
            <w:r>
              <w:rPr>
                <w:rFonts w:ascii="Times New Roman" w:hAnsi="Times New Roman"/>
              </w:rPr>
              <w:t>y 28/</w:t>
            </w:r>
            <w:r w:rsidRPr="000900AC">
              <w:rPr>
                <w:rFonts w:ascii="Times New Roman" w:hAnsi="Times New Roman"/>
              </w:rPr>
              <w:t>2/2025</w:t>
            </w:r>
            <w:r>
              <w:rPr>
                <w:rFonts w:ascii="Times New Roman" w:hAnsi="Times New Roman"/>
              </w:rPr>
              <w:t xml:space="preserve"> </w:t>
            </w:r>
            <w:r w:rsidRPr="000900AC">
              <w:rPr>
                <w:rFonts w:ascii="Times New Roman" w:hAnsi="Times New Roman"/>
              </w:rPr>
              <w:t>của Bộ C</w:t>
            </w:r>
            <w:r w:rsidRPr="000900AC">
              <w:rPr>
                <w:rFonts w:ascii="Times New Roman" w:hAnsi="Times New Roman" w:hint="eastAsia"/>
              </w:rPr>
              <w:t>ô</w:t>
            </w:r>
            <w:r w:rsidRPr="000900AC">
              <w:rPr>
                <w:rFonts w:ascii="Times New Roman" w:hAnsi="Times New Roman"/>
              </w:rPr>
              <w:t>ng an</w:t>
            </w:r>
            <w:r>
              <w:rPr>
                <w:rFonts w:ascii="Times New Roman" w:hAnsi="Times New Roman"/>
              </w:rPr>
              <w:t xml:space="preserve"> </w:t>
            </w:r>
            <w:r w:rsidRPr="000900AC">
              <w:rPr>
                <w:rFonts w:ascii="Times New Roman" w:hAnsi="Times New Roman"/>
              </w:rPr>
              <w:t xml:space="preserve">quy </w:t>
            </w:r>
            <w:r w:rsidRPr="000900AC">
              <w:rPr>
                <w:rFonts w:ascii="Times New Roman" w:hAnsi="Times New Roman" w:hint="eastAsia"/>
              </w:rPr>
              <w:t>đ</w:t>
            </w:r>
            <w:r w:rsidRPr="000900AC">
              <w:rPr>
                <w:rFonts w:ascii="Times New Roman" w:hAnsi="Times New Roman"/>
              </w:rPr>
              <w:t>ịnh về về s</w:t>
            </w:r>
            <w:r w:rsidRPr="000900AC">
              <w:rPr>
                <w:rFonts w:ascii="Times New Roman" w:hAnsi="Times New Roman" w:hint="eastAsia"/>
              </w:rPr>
              <w:t>á</w:t>
            </w:r>
            <w:r w:rsidRPr="000900AC">
              <w:rPr>
                <w:rFonts w:ascii="Times New Roman" w:hAnsi="Times New Roman"/>
              </w:rPr>
              <w:t>t hạch, cấp giấy ph</w:t>
            </w:r>
            <w:r w:rsidRPr="000900AC">
              <w:rPr>
                <w:rFonts w:ascii="Times New Roman" w:hAnsi="Times New Roman" w:hint="eastAsia"/>
              </w:rPr>
              <w:t>é</w:t>
            </w:r>
            <w:r w:rsidRPr="000900AC">
              <w:rPr>
                <w:rFonts w:ascii="Times New Roman" w:hAnsi="Times New Roman"/>
              </w:rPr>
              <w:t>p l</w:t>
            </w:r>
            <w:r w:rsidRPr="000900AC">
              <w:rPr>
                <w:rFonts w:ascii="Times New Roman" w:hAnsi="Times New Roman" w:hint="eastAsia"/>
              </w:rPr>
              <w:t>á</w:t>
            </w:r>
            <w:r w:rsidRPr="000900AC">
              <w:rPr>
                <w:rFonts w:ascii="Times New Roman" w:hAnsi="Times New Roman"/>
              </w:rPr>
              <w:t>i xe; cấp, sử dụng giấy ph</w:t>
            </w:r>
            <w:r w:rsidRPr="000900AC">
              <w:rPr>
                <w:rFonts w:ascii="Times New Roman" w:hAnsi="Times New Roman" w:hint="eastAsia"/>
              </w:rPr>
              <w:t>é</w:t>
            </w:r>
            <w:r w:rsidRPr="000900AC">
              <w:rPr>
                <w:rFonts w:ascii="Times New Roman" w:hAnsi="Times New Roman"/>
              </w:rPr>
              <w:t>p l</w:t>
            </w:r>
            <w:r w:rsidRPr="000900AC">
              <w:rPr>
                <w:rFonts w:ascii="Times New Roman" w:hAnsi="Times New Roman" w:hint="eastAsia"/>
              </w:rPr>
              <w:t>á</w:t>
            </w:r>
            <w:r w:rsidRPr="000900AC">
              <w:rPr>
                <w:rFonts w:ascii="Times New Roman" w:hAnsi="Times New Roman"/>
              </w:rPr>
              <w:t>i xe quốc tế</w:t>
            </w:r>
          </w:p>
        </w:tc>
      </w:tr>
      <w:tr w:rsidR="00A44871" w:rsidRPr="00A44871" w14:paraId="47B9F18B" w14:textId="77777777" w:rsidTr="004E044B">
        <w:tc>
          <w:tcPr>
            <w:tcW w:w="1242" w:type="dxa"/>
            <w:vMerge w:val="restart"/>
            <w:vAlign w:val="center"/>
          </w:tcPr>
          <w:p w14:paraId="7D7D3C07" w14:textId="77777777" w:rsidR="00444ECB" w:rsidRPr="00A44871" w:rsidRDefault="007A4B92" w:rsidP="004E044B">
            <w:pPr>
              <w:jc w:val="center"/>
              <w:rPr>
                <w:rFonts w:ascii="Times New Roman" w:hAnsi="Times New Roman"/>
                <w:b/>
              </w:rPr>
            </w:pPr>
            <w:r w:rsidRPr="00A44871">
              <w:rPr>
                <w:rFonts w:ascii="Times New Roman" w:hAnsi="Times New Roman"/>
                <w:b/>
              </w:rPr>
              <w:t>11</w:t>
            </w:r>
          </w:p>
        </w:tc>
        <w:tc>
          <w:tcPr>
            <w:tcW w:w="8159" w:type="dxa"/>
          </w:tcPr>
          <w:p w14:paraId="4874E675" w14:textId="77777777" w:rsidR="00444ECB" w:rsidRPr="00A44871" w:rsidRDefault="00444ECB" w:rsidP="00444ECB">
            <w:pPr>
              <w:jc w:val="center"/>
              <w:rPr>
                <w:rFonts w:ascii="Times New Roman" w:hAnsi="Times New Roman"/>
                <w:b/>
              </w:rPr>
            </w:pPr>
            <w:r w:rsidRPr="00A44871">
              <w:rPr>
                <w:rFonts w:ascii="Times New Roman" w:hAnsi="Times New Roman"/>
                <w:b/>
              </w:rPr>
              <w:t>Phí, lệ phí</w:t>
            </w:r>
          </w:p>
        </w:tc>
      </w:tr>
      <w:tr w:rsidR="00A44871" w:rsidRPr="00A44871" w14:paraId="009D454A" w14:textId="77777777" w:rsidTr="004E044B">
        <w:tc>
          <w:tcPr>
            <w:tcW w:w="1242" w:type="dxa"/>
            <w:vMerge/>
            <w:vAlign w:val="center"/>
          </w:tcPr>
          <w:p w14:paraId="43742F92" w14:textId="77777777" w:rsidR="00444ECB" w:rsidRPr="00A44871" w:rsidRDefault="00444ECB" w:rsidP="004E044B">
            <w:pPr>
              <w:jc w:val="center"/>
              <w:rPr>
                <w:rFonts w:ascii="Times New Roman" w:hAnsi="Times New Roman"/>
                <w:b/>
              </w:rPr>
            </w:pPr>
          </w:p>
        </w:tc>
        <w:tc>
          <w:tcPr>
            <w:tcW w:w="8159" w:type="dxa"/>
          </w:tcPr>
          <w:p w14:paraId="6F49E32E" w14:textId="0E89CDD1" w:rsidR="00745CBF" w:rsidRPr="000D24A8" w:rsidRDefault="000900AC" w:rsidP="000900AC">
            <w:pPr>
              <w:rPr>
                <w:rFonts w:ascii="Times New Roman" w:hAnsi="Times New Roman"/>
                <w:b/>
                <w:spacing w:val="-4"/>
              </w:rPr>
            </w:pPr>
            <w:r w:rsidRPr="000D24A8">
              <w:rPr>
                <w:rFonts w:ascii="Times New Roman" w:hAnsi="Times New Roman"/>
                <w:spacing w:val="-4"/>
              </w:rPr>
              <w:t>Th</w:t>
            </w:r>
            <w:r w:rsidRPr="000D24A8">
              <w:rPr>
                <w:rFonts w:ascii="Times New Roman" w:hAnsi="Times New Roman" w:hint="eastAsia"/>
                <w:spacing w:val="-4"/>
              </w:rPr>
              <w:t>ô</w:t>
            </w:r>
            <w:r w:rsidRPr="000D24A8">
              <w:rPr>
                <w:rFonts w:ascii="Times New Roman" w:hAnsi="Times New Roman"/>
                <w:spacing w:val="-4"/>
              </w:rPr>
              <w:t>ng t</w:t>
            </w:r>
            <w:r w:rsidRPr="000D24A8">
              <w:rPr>
                <w:rFonts w:ascii="Times New Roman" w:hAnsi="Times New Roman" w:hint="eastAsia"/>
                <w:spacing w:val="-4"/>
              </w:rPr>
              <w:t>ư</w:t>
            </w:r>
            <w:r w:rsidRPr="000D24A8">
              <w:rPr>
                <w:rFonts w:ascii="Times New Roman" w:hAnsi="Times New Roman"/>
                <w:spacing w:val="-4"/>
              </w:rPr>
              <w:t xml:space="preserve"> số 37/2023/TT-BTC ng</w:t>
            </w:r>
            <w:r w:rsidRPr="000D24A8">
              <w:rPr>
                <w:rFonts w:ascii="Times New Roman" w:hAnsi="Times New Roman" w:hint="eastAsia"/>
                <w:spacing w:val="-4"/>
              </w:rPr>
              <w:t>à</w:t>
            </w:r>
            <w:r w:rsidRPr="000D24A8">
              <w:rPr>
                <w:rFonts w:ascii="Times New Roman" w:hAnsi="Times New Roman"/>
                <w:spacing w:val="-4"/>
              </w:rPr>
              <w:t>y 07 th</w:t>
            </w:r>
            <w:r w:rsidRPr="000D24A8">
              <w:rPr>
                <w:rFonts w:ascii="Times New Roman" w:hAnsi="Times New Roman" w:hint="eastAsia"/>
                <w:spacing w:val="-4"/>
              </w:rPr>
              <w:t>á</w:t>
            </w:r>
            <w:r w:rsidRPr="000D24A8">
              <w:rPr>
                <w:rFonts w:ascii="Times New Roman" w:hAnsi="Times New Roman"/>
                <w:spacing w:val="-4"/>
              </w:rPr>
              <w:t>ng  6 n</w:t>
            </w:r>
            <w:r w:rsidRPr="000D24A8">
              <w:rPr>
                <w:rFonts w:ascii="Times New Roman" w:hAnsi="Times New Roman" w:hint="eastAsia"/>
                <w:spacing w:val="-4"/>
              </w:rPr>
              <w:t>ă</w:t>
            </w:r>
            <w:r w:rsidRPr="000D24A8">
              <w:rPr>
                <w:rFonts w:ascii="Times New Roman" w:hAnsi="Times New Roman"/>
                <w:spacing w:val="-4"/>
              </w:rPr>
              <w:t>m 2023 của Bộ tr</w:t>
            </w:r>
            <w:r w:rsidRPr="000D24A8">
              <w:rPr>
                <w:rFonts w:ascii="Times New Roman" w:hAnsi="Times New Roman" w:hint="eastAsia"/>
                <w:spacing w:val="-4"/>
              </w:rPr>
              <w:t>ư</w:t>
            </w:r>
            <w:r w:rsidRPr="000D24A8">
              <w:rPr>
                <w:rFonts w:ascii="Times New Roman" w:hAnsi="Times New Roman"/>
                <w:spacing w:val="-4"/>
              </w:rPr>
              <w:t>ởng Bộ T</w:t>
            </w:r>
            <w:r w:rsidRPr="000D24A8">
              <w:rPr>
                <w:rFonts w:ascii="Times New Roman" w:hAnsi="Times New Roman" w:hint="eastAsia"/>
                <w:spacing w:val="-4"/>
              </w:rPr>
              <w:t>à</w:t>
            </w:r>
            <w:r w:rsidRPr="000D24A8">
              <w:rPr>
                <w:rFonts w:ascii="Times New Roman" w:hAnsi="Times New Roman"/>
                <w:spacing w:val="-4"/>
              </w:rPr>
              <w:t>i ch</w:t>
            </w:r>
            <w:r w:rsidRPr="000D24A8">
              <w:rPr>
                <w:rFonts w:ascii="Times New Roman" w:hAnsi="Times New Roman" w:hint="eastAsia"/>
                <w:spacing w:val="-4"/>
              </w:rPr>
              <w:t>í</w:t>
            </w:r>
            <w:r w:rsidRPr="000D24A8">
              <w:rPr>
                <w:rFonts w:ascii="Times New Roman" w:hAnsi="Times New Roman"/>
                <w:spacing w:val="-4"/>
              </w:rPr>
              <w:t xml:space="preserve">nh quy </w:t>
            </w:r>
            <w:r w:rsidRPr="000D24A8">
              <w:rPr>
                <w:rFonts w:ascii="Times New Roman" w:hAnsi="Times New Roman" w:hint="eastAsia"/>
                <w:spacing w:val="-4"/>
              </w:rPr>
              <w:t>đ</w:t>
            </w:r>
            <w:r w:rsidRPr="000D24A8">
              <w:rPr>
                <w:rFonts w:ascii="Times New Roman" w:hAnsi="Times New Roman"/>
                <w:spacing w:val="-4"/>
              </w:rPr>
              <w:t xml:space="preserve">ịnh mức thu, chế </w:t>
            </w:r>
            <w:r w:rsidRPr="000D24A8">
              <w:rPr>
                <w:rFonts w:ascii="Times New Roman" w:hAnsi="Times New Roman" w:hint="eastAsia"/>
                <w:spacing w:val="-4"/>
              </w:rPr>
              <w:t>đ</w:t>
            </w:r>
            <w:r w:rsidRPr="000D24A8">
              <w:rPr>
                <w:rFonts w:ascii="Times New Roman" w:hAnsi="Times New Roman"/>
                <w:spacing w:val="-4"/>
              </w:rPr>
              <w:t>ộ thu, nộp, quản l</w:t>
            </w:r>
            <w:r w:rsidRPr="000D24A8">
              <w:rPr>
                <w:rFonts w:ascii="Times New Roman" w:hAnsi="Times New Roman" w:hint="eastAsia"/>
                <w:spacing w:val="-4"/>
              </w:rPr>
              <w:t>ý</w:t>
            </w:r>
            <w:r w:rsidRPr="000D24A8">
              <w:rPr>
                <w:rFonts w:ascii="Times New Roman" w:hAnsi="Times New Roman"/>
                <w:spacing w:val="-4"/>
              </w:rPr>
              <w:t xml:space="preserve"> v</w:t>
            </w:r>
            <w:r w:rsidRPr="000D24A8">
              <w:rPr>
                <w:rFonts w:ascii="Times New Roman" w:hAnsi="Times New Roman" w:hint="eastAsia"/>
                <w:spacing w:val="-4"/>
              </w:rPr>
              <w:t>à</w:t>
            </w:r>
            <w:r w:rsidRPr="000D24A8">
              <w:rPr>
                <w:rFonts w:ascii="Times New Roman" w:hAnsi="Times New Roman"/>
                <w:spacing w:val="-4"/>
              </w:rPr>
              <w:t xml:space="preserve"> sử dụng ph</w:t>
            </w:r>
            <w:r w:rsidRPr="000D24A8">
              <w:rPr>
                <w:rFonts w:ascii="Times New Roman" w:hAnsi="Times New Roman" w:hint="eastAsia"/>
                <w:spacing w:val="-4"/>
              </w:rPr>
              <w:t>í</w:t>
            </w:r>
            <w:r w:rsidRPr="000D24A8">
              <w:rPr>
                <w:rFonts w:ascii="Times New Roman" w:hAnsi="Times New Roman"/>
                <w:spacing w:val="-4"/>
              </w:rPr>
              <w:t xml:space="preserve"> s</w:t>
            </w:r>
            <w:r w:rsidRPr="000D24A8">
              <w:rPr>
                <w:rFonts w:ascii="Times New Roman" w:hAnsi="Times New Roman" w:hint="eastAsia"/>
                <w:spacing w:val="-4"/>
              </w:rPr>
              <w:t>á</w:t>
            </w:r>
            <w:r w:rsidRPr="000D24A8">
              <w:rPr>
                <w:rFonts w:ascii="Times New Roman" w:hAnsi="Times New Roman"/>
                <w:spacing w:val="-4"/>
              </w:rPr>
              <w:t>t hạch l</w:t>
            </w:r>
            <w:r w:rsidRPr="000D24A8">
              <w:rPr>
                <w:rFonts w:ascii="Times New Roman" w:hAnsi="Times New Roman" w:hint="eastAsia"/>
                <w:spacing w:val="-4"/>
              </w:rPr>
              <w:t>á</w:t>
            </w:r>
            <w:r w:rsidRPr="000D24A8">
              <w:rPr>
                <w:rFonts w:ascii="Times New Roman" w:hAnsi="Times New Roman"/>
                <w:spacing w:val="-4"/>
              </w:rPr>
              <w:t>i xe; lệ ph</w:t>
            </w:r>
            <w:r w:rsidRPr="000D24A8">
              <w:rPr>
                <w:rFonts w:ascii="Times New Roman" w:hAnsi="Times New Roman" w:hint="eastAsia"/>
                <w:spacing w:val="-4"/>
              </w:rPr>
              <w:t>í</w:t>
            </w:r>
            <w:r w:rsidRPr="000D24A8">
              <w:rPr>
                <w:rFonts w:ascii="Times New Roman" w:hAnsi="Times New Roman"/>
                <w:spacing w:val="-4"/>
              </w:rPr>
              <w:t xml:space="preserve"> cấp bằng, chứng chỉ </w:t>
            </w:r>
            <w:r w:rsidRPr="000D24A8">
              <w:rPr>
                <w:rFonts w:ascii="Times New Roman" w:hAnsi="Times New Roman" w:hint="eastAsia"/>
                <w:spacing w:val="-4"/>
              </w:rPr>
              <w:t>đư</w:t>
            </w:r>
            <w:r w:rsidRPr="000D24A8">
              <w:rPr>
                <w:rFonts w:ascii="Times New Roman" w:hAnsi="Times New Roman"/>
                <w:spacing w:val="-4"/>
              </w:rPr>
              <w:t xml:space="preserve">ợc hoạt </w:t>
            </w:r>
            <w:r w:rsidRPr="000D24A8">
              <w:rPr>
                <w:rFonts w:ascii="Times New Roman" w:hAnsi="Times New Roman" w:hint="eastAsia"/>
                <w:spacing w:val="-4"/>
              </w:rPr>
              <w:t>đ</w:t>
            </w:r>
            <w:r w:rsidRPr="000D24A8">
              <w:rPr>
                <w:rFonts w:ascii="Times New Roman" w:hAnsi="Times New Roman"/>
                <w:spacing w:val="-4"/>
              </w:rPr>
              <w:t>ộng tr</w:t>
            </w:r>
            <w:r w:rsidRPr="000D24A8">
              <w:rPr>
                <w:rFonts w:ascii="Times New Roman" w:hAnsi="Times New Roman" w:hint="eastAsia"/>
                <w:spacing w:val="-4"/>
              </w:rPr>
              <w:t>ê</w:t>
            </w:r>
            <w:r w:rsidRPr="000D24A8">
              <w:rPr>
                <w:rFonts w:ascii="Times New Roman" w:hAnsi="Times New Roman"/>
                <w:spacing w:val="-4"/>
              </w:rPr>
              <w:t>n c</w:t>
            </w:r>
            <w:r w:rsidRPr="000D24A8">
              <w:rPr>
                <w:rFonts w:ascii="Times New Roman" w:hAnsi="Times New Roman" w:hint="eastAsia"/>
                <w:spacing w:val="-4"/>
              </w:rPr>
              <w:t>á</w:t>
            </w:r>
            <w:r w:rsidRPr="000D24A8">
              <w:rPr>
                <w:rFonts w:ascii="Times New Roman" w:hAnsi="Times New Roman"/>
                <w:spacing w:val="-4"/>
              </w:rPr>
              <w:t>c loại ph</w:t>
            </w:r>
            <w:r w:rsidRPr="000D24A8">
              <w:rPr>
                <w:rFonts w:ascii="Times New Roman" w:hAnsi="Times New Roman" w:hint="eastAsia"/>
                <w:spacing w:val="-4"/>
              </w:rPr>
              <w:t>ươ</w:t>
            </w:r>
            <w:r w:rsidRPr="000D24A8">
              <w:rPr>
                <w:rFonts w:ascii="Times New Roman" w:hAnsi="Times New Roman"/>
                <w:spacing w:val="-4"/>
              </w:rPr>
              <w:t>ng tiện v</w:t>
            </w:r>
            <w:r w:rsidRPr="000D24A8">
              <w:rPr>
                <w:rFonts w:ascii="Times New Roman" w:hAnsi="Times New Roman" w:hint="eastAsia"/>
                <w:spacing w:val="-4"/>
              </w:rPr>
              <w:t>à</w:t>
            </w:r>
            <w:r w:rsidRPr="000D24A8">
              <w:rPr>
                <w:rFonts w:ascii="Times New Roman" w:hAnsi="Times New Roman"/>
                <w:spacing w:val="-4"/>
              </w:rPr>
              <w:t xml:space="preserve"> lệ ph</w:t>
            </w:r>
            <w:r w:rsidRPr="000D24A8">
              <w:rPr>
                <w:rFonts w:ascii="Times New Roman" w:hAnsi="Times New Roman" w:hint="eastAsia"/>
                <w:spacing w:val="-4"/>
              </w:rPr>
              <w:t>í</w:t>
            </w:r>
            <w:r w:rsidRPr="000D24A8">
              <w:rPr>
                <w:rFonts w:ascii="Times New Roman" w:hAnsi="Times New Roman"/>
                <w:spacing w:val="-4"/>
              </w:rPr>
              <w:t xml:space="preserve"> </w:t>
            </w:r>
            <w:r w:rsidRPr="000D24A8">
              <w:rPr>
                <w:rFonts w:ascii="Times New Roman" w:hAnsi="Times New Roman" w:hint="eastAsia"/>
                <w:spacing w:val="-4"/>
              </w:rPr>
              <w:t>đă</w:t>
            </w:r>
            <w:r w:rsidRPr="000D24A8">
              <w:rPr>
                <w:rFonts w:ascii="Times New Roman" w:hAnsi="Times New Roman"/>
                <w:spacing w:val="-4"/>
              </w:rPr>
              <w:t>ng k</w:t>
            </w:r>
            <w:r w:rsidRPr="000D24A8">
              <w:rPr>
                <w:rFonts w:ascii="Times New Roman" w:hAnsi="Times New Roman" w:hint="eastAsia"/>
                <w:spacing w:val="-4"/>
              </w:rPr>
              <w:t>ý</w:t>
            </w:r>
            <w:r w:rsidRPr="000D24A8">
              <w:rPr>
                <w:rFonts w:ascii="Times New Roman" w:hAnsi="Times New Roman"/>
                <w:spacing w:val="-4"/>
              </w:rPr>
              <w:t>, cấp biển xe m</w:t>
            </w:r>
            <w:r w:rsidRPr="000D24A8">
              <w:rPr>
                <w:rFonts w:ascii="Times New Roman" w:hAnsi="Times New Roman" w:hint="eastAsia"/>
                <w:spacing w:val="-4"/>
              </w:rPr>
              <w:t>á</w:t>
            </w:r>
            <w:r w:rsidRPr="000D24A8">
              <w:rPr>
                <w:rFonts w:ascii="Times New Roman" w:hAnsi="Times New Roman"/>
                <w:spacing w:val="-4"/>
              </w:rPr>
              <w:t>y chuy</w:t>
            </w:r>
            <w:r w:rsidRPr="000D24A8">
              <w:rPr>
                <w:rFonts w:ascii="Times New Roman" w:hAnsi="Times New Roman" w:hint="eastAsia"/>
                <w:spacing w:val="-4"/>
              </w:rPr>
              <w:t>ê</w:t>
            </w:r>
            <w:r w:rsidRPr="000D24A8">
              <w:rPr>
                <w:rFonts w:ascii="Times New Roman" w:hAnsi="Times New Roman"/>
                <w:spacing w:val="-4"/>
              </w:rPr>
              <w:t>n d</w:t>
            </w:r>
            <w:r w:rsidRPr="000D24A8">
              <w:rPr>
                <w:rFonts w:ascii="Times New Roman" w:hAnsi="Times New Roman" w:hint="eastAsia"/>
                <w:spacing w:val="-4"/>
              </w:rPr>
              <w:t>ù</w:t>
            </w:r>
            <w:r w:rsidRPr="000D24A8">
              <w:rPr>
                <w:rFonts w:ascii="Times New Roman" w:hAnsi="Times New Roman"/>
                <w:spacing w:val="-4"/>
              </w:rPr>
              <w:t>ng.</w:t>
            </w:r>
          </w:p>
        </w:tc>
      </w:tr>
      <w:tr w:rsidR="00A44871" w:rsidRPr="00A44871" w14:paraId="0D2CAF55" w14:textId="77777777" w:rsidTr="004E044B">
        <w:tc>
          <w:tcPr>
            <w:tcW w:w="1242" w:type="dxa"/>
            <w:vMerge w:val="restart"/>
            <w:vAlign w:val="center"/>
          </w:tcPr>
          <w:p w14:paraId="2C77D8D0" w14:textId="77777777" w:rsidR="00444ECB" w:rsidRPr="00A44871" w:rsidRDefault="007A4B92" w:rsidP="004E044B">
            <w:pPr>
              <w:jc w:val="center"/>
              <w:rPr>
                <w:rFonts w:ascii="Times New Roman" w:hAnsi="Times New Roman"/>
                <w:b/>
              </w:rPr>
            </w:pPr>
            <w:r w:rsidRPr="00A44871">
              <w:rPr>
                <w:rFonts w:ascii="Times New Roman" w:hAnsi="Times New Roman"/>
                <w:b/>
              </w:rPr>
              <w:t>12</w:t>
            </w:r>
          </w:p>
        </w:tc>
        <w:tc>
          <w:tcPr>
            <w:tcW w:w="8159" w:type="dxa"/>
          </w:tcPr>
          <w:p w14:paraId="0CC56E7F" w14:textId="77777777" w:rsidR="00444ECB" w:rsidRPr="00A44871" w:rsidRDefault="00444ECB" w:rsidP="00444ECB">
            <w:pPr>
              <w:jc w:val="center"/>
              <w:rPr>
                <w:rFonts w:ascii="Times New Roman" w:hAnsi="Times New Roman"/>
                <w:b/>
              </w:rPr>
            </w:pPr>
            <w:r w:rsidRPr="00A44871">
              <w:rPr>
                <w:rFonts w:ascii="Times New Roman" w:hAnsi="Times New Roman"/>
                <w:b/>
              </w:rPr>
              <w:t>Căn cứ pháp lý</w:t>
            </w:r>
          </w:p>
        </w:tc>
      </w:tr>
      <w:tr w:rsidR="00444ECB" w:rsidRPr="00A44871" w14:paraId="77291E81" w14:textId="77777777" w:rsidTr="005E14EE">
        <w:tc>
          <w:tcPr>
            <w:tcW w:w="1242" w:type="dxa"/>
            <w:vMerge/>
          </w:tcPr>
          <w:p w14:paraId="064EF9A8" w14:textId="77777777" w:rsidR="00444ECB" w:rsidRPr="00A44871" w:rsidRDefault="00444ECB" w:rsidP="00444ECB">
            <w:pPr>
              <w:jc w:val="center"/>
              <w:rPr>
                <w:rFonts w:ascii="Times New Roman" w:hAnsi="Times New Roman"/>
                <w:b/>
              </w:rPr>
            </w:pPr>
          </w:p>
        </w:tc>
        <w:tc>
          <w:tcPr>
            <w:tcW w:w="8159" w:type="dxa"/>
          </w:tcPr>
          <w:p w14:paraId="53ABB6CE" w14:textId="77777777" w:rsidR="000900AC" w:rsidRPr="00A73B60" w:rsidRDefault="000900AC" w:rsidP="000900AC">
            <w:pPr>
              <w:spacing w:before="60" w:after="60" w:line="276" w:lineRule="auto"/>
              <w:rPr>
                <w:rFonts w:ascii="Times New Roman" w:hAnsi="Times New Roman"/>
                <w:spacing w:val="-10"/>
              </w:rPr>
            </w:pPr>
            <w:r w:rsidRPr="00A73B60">
              <w:rPr>
                <w:rFonts w:ascii="Times New Roman" w:hAnsi="Times New Roman"/>
                <w:spacing w:val="-10"/>
              </w:rPr>
              <w:t>1. Luật Luật Trật tự, an toàn giao thông đường bộ ngày 27 tháng 6 năm 2024.</w:t>
            </w:r>
          </w:p>
          <w:p w14:paraId="7D90E548" w14:textId="77777777" w:rsidR="000900AC" w:rsidRPr="00A73B60" w:rsidRDefault="000900AC" w:rsidP="000900AC">
            <w:pPr>
              <w:spacing w:before="60" w:after="60" w:line="276" w:lineRule="auto"/>
              <w:rPr>
                <w:rFonts w:ascii="Times New Roman" w:hAnsi="Times New Roman"/>
              </w:rPr>
            </w:pPr>
            <w:r w:rsidRPr="00A73B60">
              <w:rPr>
                <w:rFonts w:ascii="Times New Roman" w:hAnsi="Times New Roman"/>
                <w:bCs/>
                <w:color w:val="000000"/>
              </w:rPr>
              <w:t>2. Nghị quyết số 190/2025/QH15 ngày 19 tháng 02 năm 2025 của Quốc hội quy định về xử lý một số vấn đề liên quan đến sắp xếp tổ chức bộ máy nhà nước.</w:t>
            </w:r>
          </w:p>
          <w:p w14:paraId="3AB9034D" w14:textId="77777777" w:rsidR="000900AC" w:rsidRPr="00A73B60" w:rsidRDefault="000900AC" w:rsidP="000900AC">
            <w:pPr>
              <w:spacing w:before="60" w:after="60" w:line="276" w:lineRule="auto"/>
              <w:rPr>
                <w:rFonts w:ascii="Times New Roman" w:hAnsi="Times New Roman"/>
                <w:color w:val="000000"/>
                <w:spacing w:val="-2"/>
              </w:rPr>
            </w:pPr>
            <w:r w:rsidRPr="00A73B60">
              <w:rPr>
                <w:rFonts w:ascii="Times New Roman" w:hAnsi="Times New Roman"/>
                <w:spacing w:val="-2"/>
              </w:rPr>
              <w:lastRenderedPageBreak/>
              <w:t xml:space="preserve">3. </w:t>
            </w:r>
            <w:r w:rsidRPr="00A73B60">
              <w:rPr>
                <w:rFonts w:ascii="Times New Roman" w:hAnsi="Times New Roman"/>
                <w:color w:val="000000"/>
                <w:spacing w:val="-2"/>
              </w:rPr>
              <w:t>Nghị định số 02/2025/NĐ-CP ngày 18 tháng 02 năm 2025 của Chính phủ quy định chức năng, nhiệm vụ, quyền hạn và cơ cấu tổ chức của Bộ Công an.</w:t>
            </w:r>
          </w:p>
          <w:p w14:paraId="66C07C75" w14:textId="77777777" w:rsidR="000900AC" w:rsidRPr="00A73B60" w:rsidRDefault="000900AC" w:rsidP="000900AC">
            <w:pPr>
              <w:spacing w:before="60" w:after="60" w:line="276" w:lineRule="auto"/>
              <w:rPr>
                <w:rFonts w:ascii="Times New Roman" w:hAnsi="Times New Roman"/>
                <w:color w:val="000000"/>
              </w:rPr>
            </w:pPr>
            <w:r w:rsidRPr="00A73B60">
              <w:rPr>
                <w:rFonts w:ascii="Times New Roman" w:hAnsi="Times New Roman"/>
              </w:rPr>
              <w:t>4. Nghị định số 63/2010/NĐ-CP ngày 08/6/2010 của Chính phủ về kiểm soát thủ tục hành chính.</w:t>
            </w:r>
          </w:p>
          <w:p w14:paraId="01738C65" w14:textId="77777777" w:rsidR="000900AC" w:rsidRPr="00A73B60" w:rsidRDefault="000900AC" w:rsidP="000900AC">
            <w:pPr>
              <w:spacing w:before="60" w:after="60" w:line="276" w:lineRule="auto"/>
              <w:rPr>
                <w:rFonts w:ascii="Times New Roman" w:hAnsi="Times New Roman"/>
              </w:rPr>
            </w:pPr>
            <w:r w:rsidRPr="00A73B60">
              <w:rPr>
                <w:rFonts w:ascii="Times New Roman" w:hAnsi="Times New Roman"/>
              </w:rPr>
              <w:t>5.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w:t>
            </w:r>
          </w:p>
          <w:p w14:paraId="48DDA3C8" w14:textId="77777777" w:rsidR="000900AC" w:rsidRPr="00A73B60" w:rsidRDefault="000900AC" w:rsidP="000900AC">
            <w:pPr>
              <w:spacing w:before="60" w:after="60" w:line="276" w:lineRule="auto"/>
              <w:rPr>
                <w:rFonts w:ascii="Times New Roman" w:hAnsi="Times New Roman"/>
                <w:spacing w:val="-6"/>
              </w:rPr>
            </w:pPr>
            <w:r w:rsidRPr="00A73B60">
              <w:rPr>
                <w:rFonts w:ascii="Times New Roman" w:hAnsi="Times New Roman"/>
                <w:spacing w:val="-6"/>
              </w:rPr>
              <w:t xml:space="preserve">6. </w:t>
            </w:r>
            <w:r w:rsidRPr="00A73B60">
              <w:rPr>
                <w:rFonts w:ascii="Times New Roman" w:hAnsi="Times New Roman"/>
                <w:spacing w:val="-2"/>
              </w:rPr>
              <w:t>Thông tư số 12/2025/TT-BCA ngày 28/2/2025 của Bộ Công an quy định về sát hạch, cấp giấy phép lái xe; cấp, sử dụng giấy phép lái xe quốc tế</w:t>
            </w:r>
            <w:r w:rsidRPr="00A73B60">
              <w:rPr>
                <w:rFonts w:ascii="Times New Roman" w:hAnsi="Times New Roman"/>
              </w:rPr>
              <w:t>.</w:t>
            </w:r>
            <w:r w:rsidRPr="00A73B60">
              <w:rPr>
                <w:rFonts w:ascii="Times New Roman" w:hAnsi="Times New Roman"/>
                <w:spacing w:val="-6"/>
              </w:rPr>
              <w:t xml:space="preserve">       </w:t>
            </w:r>
          </w:p>
          <w:p w14:paraId="79E1061F" w14:textId="77777777" w:rsidR="000900AC" w:rsidRPr="001B243D" w:rsidRDefault="000900AC" w:rsidP="000900AC">
            <w:pPr>
              <w:spacing w:before="60" w:after="60" w:line="276" w:lineRule="auto"/>
              <w:rPr>
                <w:rFonts w:ascii="Times New Roman" w:hAnsi="Times New Roman"/>
                <w:color w:val="000000"/>
                <w:spacing w:val="-4"/>
              </w:rPr>
            </w:pPr>
            <w:r w:rsidRPr="001B243D">
              <w:rPr>
                <w:rFonts w:ascii="Times New Roman" w:hAnsi="Times New Roman"/>
                <w:bCs/>
                <w:color w:val="000000"/>
                <w:spacing w:val="-4"/>
              </w:rPr>
              <w:t xml:space="preserve">7. </w:t>
            </w:r>
            <w:r w:rsidRPr="001B243D">
              <w:rPr>
                <w:rFonts w:ascii="Times New Roman" w:hAnsi="Times New Roman"/>
                <w:color w:val="000000"/>
                <w:spacing w:val="-4"/>
              </w:rPr>
              <w:t>Quyết định số 1025/QĐ-BCA ngày 25/2/2025 của Bộ trưởng Bộ Công an về việc công bố danh mục thủ tục hành chính mới ban hành trong lĩnh vực sát hạch, cấp giấy phép lái xe, cấp phiếu lý lịch tư pháp, đảm bảo an toàn thông tin, an ninh mạng; tổ chức cai nghiện ma túy và quản lý sau cai nghiện thuộc thẩm quyền giải quyết của Bộ Công an.</w:t>
            </w:r>
          </w:p>
          <w:p w14:paraId="2022EE9F" w14:textId="48B4D018" w:rsidR="004E044B" w:rsidRPr="006555DE" w:rsidRDefault="000900AC" w:rsidP="000900AC">
            <w:pPr>
              <w:tabs>
                <w:tab w:val="left" w:pos="1647"/>
              </w:tabs>
              <w:rPr>
                <w:rFonts w:ascii="Times New Roman" w:hAnsi="Times New Roman"/>
                <w:spacing w:val="-4"/>
              </w:rPr>
            </w:pPr>
            <w:r w:rsidRPr="006555DE">
              <w:rPr>
                <w:rFonts w:ascii="Times New Roman" w:hAnsi="Times New Roman"/>
                <w:spacing w:val="-4"/>
              </w:rPr>
              <w:t>8. Thông tư số 37/2023/TT-BTC ngày 07 tháng  6 năm 2023 của Bộ trưởng Bộ Tài chính quy định mức thu, chế độ thu, nộp, quản lý và sử dụng phí sát hạch lái xe; lệ phí cấp bằng, chứng chỉ được hoạt động trên các loại phương tiện và lệ phí đăng ký</w:t>
            </w:r>
            <w:bookmarkStart w:id="0" w:name="_GoBack"/>
            <w:bookmarkEnd w:id="0"/>
            <w:r w:rsidRPr="006555DE">
              <w:rPr>
                <w:rFonts w:ascii="Times New Roman" w:hAnsi="Times New Roman"/>
                <w:spacing w:val="-4"/>
              </w:rPr>
              <w:t>, cấp biển xe máy chuyên dùng.</w:t>
            </w:r>
          </w:p>
        </w:tc>
      </w:tr>
    </w:tbl>
    <w:p w14:paraId="7F842568" w14:textId="77777777" w:rsidR="005E14EE" w:rsidRPr="00A44871" w:rsidRDefault="005E14EE" w:rsidP="002C4D45">
      <w:pPr>
        <w:jc w:val="center"/>
        <w:rPr>
          <w:rFonts w:ascii="Times New Roman" w:hAnsi="Times New Roman"/>
        </w:rPr>
      </w:pPr>
    </w:p>
    <w:p w14:paraId="0B9C1260" w14:textId="77777777" w:rsidR="002C4D45" w:rsidRPr="00A44871" w:rsidRDefault="002C4D45" w:rsidP="002C4D45">
      <w:pPr>
        <w:jc w:val="center"/>
        <w:rPr>
          <w:rFonts w:ascii="Times New Roman" w:hAnsi="Times New Roman"/>
          <w:b/>
        </w:rPr>
      </w:pPr>
    </w:p>
    <w:p w14:paraId="7D79AFA2" w14:textId="77777777" w:rsidR="002C4D45" w:rsidRPr="00A44871" w:rsidRDefault="002C4D45" w:rsidP="002C4D45">
      <w:pPr>
        <w:jc w:val="center"/>
        <w:rPr>
          <w:rFonts w:ascii="Times New Roman" w:hAnsi="Times New Roman"/>
          <w:b/>
        </w:rPr>
      </w:pPr>
    </w:p>
    <w:sectPr w:rsidR="002C4D45" w:rsidRPr="00A44871" w:rsidSect="00B24410">
      <w:headerReference w:type="default" r:id="rId6"/>
      <w:pgSz w:w="11907" w:h="16839" w:code="9"/>
      <w:pgMar w:top="1021" w:right="1021" w:bottom="102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08647" w14:textId="77777777" w:rsidR="00655A28" w:rsidRDefault="00655A28" w:rsidP="00B24410">
      <w:pPr>
        <w:spacing w:before="0" w:after="0" w:line="240" w:lineRule="auto"/>
      </w:pPr>
      <w:r>
        <w:separator/>
      </w:r>
    </w:p>
  </w:endnote>
  <w:endnote w:type="continuationSeparator" w:id="0">
    <w:p w14:paraId="5555913E" w14:textId="77777777" w:rsidR="00655A28" w:rsidRDefault="00655A28" w:rsidP="00B2441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C151B" w14:textId="77777777" w:rsidR="00655A28" w:rsidRDefault="00655A28" w:rsidP="00B24410">
      <w:pPr>
        <w:spacing w:before="0" w:after="0" w:line="240" w:lineRule="auto"/>
      </w:pPr>
      <w:r>
        <w:separator/>
      </w:r>
    </w:p>
  </w:footnote>
  <w:footnote w:type="continuationSeparator" w:id="0">
    <w:p w14:paraId="4FFC0CFB" w14:textId="77777777" w:rsidR="00655A28" w:rsidRDefault="00655A28" w:rsidP="00B2441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8784810"/>
      <w:docPartObj>
        <w:docPartGallery w:val="Page Numbers (Top of Page)"/>
        <w:docPartUnique/>
      </w:docPartObj>
    </w:sdtPr>
    <w:sdtEndPr>
      <w:rPr>
        <w:noProof/>
      </w:rPr>
    </w:sdtEndPr>
    <w:sdtContent>
      <w:p w14:paraId="6A07DB65" w14:textId="42075BF4" w:rsidR="00B24410" w:rsidRDefault="00B24410">
        <w:pPr>
          <w:pStyle w:val="Header"/>
          <w:jc w:val="center"/>
        </w:pPr>
        <w:r>
          <w:fldChar w:fldCharType="begin"/>
        </w:r>
        <w:r>
          <w:instrText xml:space="preserve"> PAGE   \* MERGEFORMAT </w:instrText>
        </w:r>
        <w:r>
          <w:fldChar w:fldCharType="separate"/>
        </w:r>
        <w:r w:rsidR="001B243D">
          <w:rPr>
            <w:noProof/>
          </w:rPr>
          <w:t>2</w:t>
        </w:r>
        <w:r>
          <w:rPr>
            <w:noProof/>
          </w:rPr>
          <w:fldChar w:fldCharType="end"/>
        </w:r>
      </w:p>
    </w:sdtContent>
  </w:sdt>
  <w:p w14:paraId="2942B8FE" w14:textId="77777777" w:rsidR="00B24410" w:rsidRDefault="00B244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4CC"/>
    <w:rsid w:val="00006071"/>
    <w:rsid w:val="00073163"/>
    <w:rsid w:val="0008657C"/>
    <w:rsid w:val="000900AC"/>
    <w:rsid w:val="000C0616"/>
    <w:rsid w:val="000D24A8"/>
    <w:rsid w:val="000D6BDF"/>
    <w:rsid w:val="001114F7"/>
    <w:rsid w:val="00130923"/>
    <w:rsid w:val="00164753"/>
    <w:rsid w:val="00166C5E"/>
    <w:rsid w:val="001A6532"/>
    <w:rsid w:val="001B243D"/>
    <w:rsid w:val="001E6564"/>
    <w:rsid w:val="00202443"/>
    <w:rsid w:val="00206967"/>
    <w:rsid w:val="002274AF"/>
    <w:rsid w:val="00235207"/>
    <w:rsid w:val="0024373F"/>
    <w:rsid w:val="00284F6C"/>
    <w:rsid w:val="002A5305"/>
    <w:rsid w:val="002C4D45"/>
    <w:rsid w:val="002F20E5"/>
    <w:rsid w:val="002F2AC3"/>
    <w:rsid w:val="003132ED"/>
    <w:rsid w:val="004129FC"/>
    <w:rsid w:val="00420B6D"/>
    <w:rsid w:val="00426869"/>
    <w:rsid w:val="00434C87"/>
    <w:rsid w:val="00444ECB"/>
    <w:rsid w:val="00485BAD"/>
    <w:rsid w:val="004A31D9"/>
    <w:rsid w:val="004E044B"/>
    <w:rsid w:val="004F7CCF"/>
    <w:rsid w:val="00591058"/>
    <w:rsid w:val="00591329"/>
    <w:rsid w:val="005E14EE"/>
    <w:rsid w:val="00617AFE"/>
    <w:rsid w:val="006555DE"/>
    <w:rsid w:val="00655A28"/>
    <w:rsid w:val="00660B47"/>
    <w:rsid w:val="006953BD"/>
    <w:rsid w:val="006B2D65"/>
    <w:rsid w:val="00711298"/>
    <w:rsid w:val="007158E3"/>
    <w:rsid w:val="0071601C"/>
    <w:rsid w:val="00721731"/>
    <w:rsid w:val="007254B8"/>
    <w:rsid w:val="00742BE1"/>
    <w:rsid w:val="00745CBF"/>
    <w:rsid w:val="00756EBA"/>
    <w:rsid w:val="00796112"/>
    <w:rsid w:val="007A4B92"/>
    <w:rsid w:val="007A77AC"/>
    <w:rsid w:val="007B0125"/>
    <w:rsid w:val="007B114A"/>
    <w:rsid w:val="007B371D"/>
    <w:rsid w:val="00834998"/>
    <w:rsid w:val="00935CBC"/>
    <w:rsid w:val="00957165"/>
    <w:rsid w:val="00994990"/>
    <w:rsid w:val="009E560C"/>
    <w:rsid w:val="009E71CF"/>
    <w:rsid w:val="009F62C9"/>
    <w:rsid w:val="009F7CCE"/>
    <w:rsid w:val="00A02CDC"/>
    <w:rsid w:val="00A04EF5"/>
    <w:rsid w:val="00A44871"/>
    <w:rsid w:val="00A55C1C"/>
    <w:rsid w:val="00A71C22"/>
    <w:rsid w:val="00AA7540"/>
    <w:rsid w:val="00AB5F1D"/>
    <w:rsid w:val="00AC5EEB"/>
    <w:rsid w:val="00AF00EC"/>
    <w:rsid w:val="00B24410"/>
    <w:rsid w:val="00B27687"/>
    <w:rsid w:val="00B54EEB"/>
    <w:rsid w:val="00B80C25"/>
    <w:rsid w:val="00BA43A8"/>
    <w:rsid w:val="00BD528F"/>
    <w:rsid w:val="00BE6F92"/>
    <w:rsid w:val="00BF27C0"/>
    <w:rsid w:val="00BF29BB"/>
    <w:rsid w:val="00C40FDF"/>
    <w:rsid w:val="00C62364"/>
    <w:rsid w:val="00C702D0"/>
    <w:rsid w:val="00CA43E2"/>
    <w:rsid w:val="00CB26E4"/>
    <w:rsid w:val="00CB2CBA"/>
    <w:rsid w:val="00CD7DE5"/>
    <w:rsid w:val="00D35515"/>
    <w:rsid w:val="00DD2058"/>
    <w:rsid w:val="00DD54CC"/>
    <w:rsid w:val="00DE164F"/>
    <w:rsid w:val="00DE5F3B"/>
    <w:rsid w:val="00DE71FB"/>
    <w:rsid w:val="00DF71D4"/>
    <w:rsid w:val="00E31BBA"/>
    <w:rsid w:val="00E46B77"/>
    <w:rsid w:val="00E67546"/>
    <w:rsid w:val="00E92B75"/>
    <w:rsid w:val="00E9662D"/>
    <w:rsid w:val="00EA00BC"/>
    <w:rsid w:val="00EA5CE1"/>
    <w:rsid w:val="00FA295E"/>
    <w:rsid w:val="00FC7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84761"/>
  <w15:docId w15:val="{DD683ADA-0366-483F-B2E0-C186ECAD1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Bold" w:eastAsiaTheme="minorHAnsi" w:hAnsi="Times New Roman Bold" w:cs="Times New Roman"/>
        <w:sz w:val="28"/>
        <w:szCs w:val="28"/>
        <w:lang w:val="en-US" w:eastAsia="en-US" w:bidi="ar-SA"/>
      </w:rPr>
    </w:rPrDefault>
    <w:pPrDefault>
      <w:pPr>
        <w:spacing w:before="60" w:after="6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14EE"/>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5C1C"/>
    <w:pPr>
      <w:ind w:left="720"/>
      <w:contextualSpacing/>
    </w:pPr>
  </w:style>
  <w:style w:type="paragraph" w:styleId="NormalWeb">
    <w:name w:val="Normal (Web)"/>
    <w:basedOn w:val="Normal"/>
    <w:link w:val="NormalWebChar"/>
    <w:uiPriority w:val="99"/>
    <w:rsid w:val="002A5305"/>
    <w:pPr>
      <w:suppressAutoHyphens/>
      <w:spacing w:before="280" w:after="280" w:line="240" w:lineRule="auto"/>
      <w:jc w:val="left"/>
    </w:pPr>
    <w:rPr>
      <w:rFonts w:ascii="Times New Roman" w:eastAsia="Times New Roman" w:hAnsi="Times New Roman"/>
      <w:b/>
      <w:sz w:val="24"/>
      <w:szCs w:val="24"/>
      <w:lang w:eastAsia="ar-SA"/>
    </w:rPr>
  </w:style>
  <w:style w:type="character" w:customStyle="1" w:styleId="BodyTextChar1">
    <w:name w:val="Body Text Char1"/>
    <w:link w:val="BodyText"/>
    <w:uiPriority w:val="99"/>
    <w:rsid w:val="002A5305"/>
    <w:rPr>
      <w:shd w:val="clear" w:color="auto" w:fill="FFFFFF"/>
    </w:rPr>
  </w:style>
  <w:style w:type="paragraph" w:styleId="BodyText">
    <w:name w:val="Body Text"/>
    <w:basedOn w:val="Normal"/>
    <w:link w:val="BodyTextChar1"/>
    <w:uiPriority w:val="99"/>
    <w:qFormat/>
    <w:rsid w:val="002A5305"/>
    <w:pPr>
      <w:widowControl w:val="0"/>
      <w:shd w:val="clear" w:color="auto" w:fill="FFFFFF"/>
      <w:spacing w:before="0" w:after="40" w:line="276" w:lineRule="auto"/>
      <w:ind w:firstLine="400"/>
      <w:jc w:val="left"/>
    </w:pPr>
  </w:style>
  <w:style w:type="character" w:customStyle="1" w:styleId="BodyTextChar">
    <w:name w:val="Body Text Char"/>
    <w:basedOn w:val="DefaultParagraphFont"/>
    <w:uiPriority w:val="99"/>
    <w:rsid w:val="002A5305"/>
  </w:style>
  <w:style w:type="character" w:customStyle="1" w:styleId="NormalWebChar">
    <w:name w:val="Normal (Web) Char"/>
    <w:link w:val="NormalWeb"/>
    <w:uiPriority w:val="99"/>
    <w:locked/>
    <w:rsid w:val="002A5305"/>
    <w:rPr>
      <w:rFonts w:ascii="Times New Roman" w:eastAsia="Times New Roman" w:hAnsi="Times New Roman"/>
      <w:b/>
      <w:sz w:val="24"/>
      <w:szCs w:val="24"/>
      <w:lang w:eastAsia="ar-SA"/>
    </w:rPr>
  </w:style>
  <w:style w:type="paragraph" w:styleId="Header">
    <w:name w:val="header"/>
    <w:basedOn w:val="Normal"/>
    <w:link w:val="HeaderChar"/>
    <w:uiPriority w:val="99"/>
    <w:unhideWhenUsed/>
    <w:rsid w:val="00B2441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24410"/>
  </w:style>
  <w:style w:type="paragraph" w:styleId="Footer">
    <w:name w:val="footer"/>
    <w:basedOn w:val="Normal"/>
    <w:link w:val="FooterChar"/>
    <w:uiPriority w:val="99"/>
    <w:unhideWhenUsed/>
    <w:rsid w:val="00B2441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24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IT-PV11</dc:creator>
  <cp:keywords/>
  <dc:description/>
  <cp:lastModifiedBy>Cana</cp:lastModifiedBy>
  <cp:revision>10</cp:revision>
  <dcterms:created xsi:type="dcterms:W3CDTF">2025-07-06T02:23:00Z</dcterms:created>
  <dcterms:modified xsi:type="dcterms:W3CDTF">2025-07-06T02:47:00Z</dcterms:modified>
</cp:coreProperties>
</file>