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98A" w:rsidRPr="00BA247E" w:rsidRDefault="0027698A" w:rsidP="00BA247E">
      <w:pPr>
        <w:pStyle w:val="NormalWeb"/>
        <w:spacing w:before="0" w:beforeAutospacing="0" w:after="0" w:afterAutospacing="0"/>
        <w:jc w:val="center"/>
        <w:rPr>
          <w:sz w:val="28"/>
          <w:szCs w:val="28"/>
          <w:lang w:val="pt-BR"/>
        </w:rPr>
      </w:pPr>
      <w:r w:rsidRPr="00BA247E">
        <w:rPr>
          <w:rStyle w:val="Strong"/>
          <w:sz w:val="28"/>
          <w:szCs w:val="28"/>
          <w:bdr w:val="none" w:sz="0" w:space="0" w:color="auto" w:frame="1"/>
          <w:lang w:val="pt-BR"/>
        </w:rPr>
        <w:t>CẤP</w:t>
      </w:r>
      <w:r w:rsidR="00BA247E" w:rsidRPr="00BA247E">
        <w:rPr>
          <w:rStyle w:val="Strong"/>
          <w:sz w:val="28"/>
          <w:szCs w:val="28"/>
          <w:bdr w:val="none" w:sz="0" w:space="0" w:color="auto" w:frame="1"/>
          <w:lang w:val="pt-BR"/>
        </w:rPr>
        <w:t xml:space="preserve"> LẠI</w:t>
      </w:r>
      <w:r w:rsidRPr="00BA247E">
        <w:rPr>
          <w:rStyle w:val="Strong"/>
          <w:sz w:val="28"/>
          <w:szCs w:val="28"/>
          <w:bdr w:val="none" w:sz="0" w:space="0" w:color="auto" w:frame="1"/>
          <w:lang w:val="pt-BR"/>
        </w:rPr>
        <w:t xml:space="preserve"> TEM “AB” CHO CÔNG DÂN VIỆT NAM </w:t>
      </w:r>
      <w:r w:rsidR="00BA247E" w:rsidRPr="00BA247E">
        <w:rPr>
          <w:rStyle w:val="Strong"/>
          <w:sz w:val="28"/>
          <w:szCs w:val="28"/>
          <w:bdr w:val="none" w:sz="0" w:space="0" w:color="auto" w:frame="1"/>
          <w:lang w:val="pt-BR"/>
        </w:rPr>
        <w:t>Ở TRONG NƯỚC XUẤT CẢNH SANG CỘNG HÒA CUBA, CỘNG HÒA DÂN CHỦ NHÂN DÂN LÀO, CỘNG HÒA NHÂN DÂN TRUNG HOA DO HẾT HẠN</w:t>
      </w:r>
    </w:p>
    <w:p w:rsidR="0027698A" w:rsidRPr="00BA247E" w:rsidRDefault="0027698A" w:rsidP="0027698A">
      <w:pPr>
        <w:pStyle w:val="NormalWeb"/>
        <w:spacing w:before="0" w:beforeAutospacing="0" w:after="0" w:afterAutospacing="0"/>
        <w:ind w:firstLine="720"/>
        <w:jc w:val="both"/>
        <w:rPr>
          <w:sz w:val="28"/>
          <w:szCs w:val="28"/>
          <w:bdr w:val="none" w:sz="0" w:space="0" w:color="auto" w:frame="1"/>
          <w:lang w:val="pt-BR"/>
        </w:rPr>
      </w:pPr>
    </w:p>
    <w:tbl>
      <w:tblPr>
        <w:tblW w:w="93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80"/>
        <w:gridCol w:w="8400"/>
      </w:tblGrid>
      <w:tr w:rsidR="00BA247E" w:rsidRPr="00BA247E" w:rsidTr="000E2686">
        <w:trPr>
          <w:trHeight w:val="1558"/>
        </w:trPr>
        <w:tc>
          <w:tcPr>
            <w:tcW w:w="980" w:type="dxa"/>
            <w:vMerge w:val="restart"/>
          </w:tcPr>
          <w:p w:rsidR="0027698A" w:rsidRPr="00BA247E" w:rsidRDefault="0027698A" w:rsidP="000E2686">
            <w:pPr>
              <w:rPr>
                <w:rFonts w:ascii="Times New Roman" w:hAnsi="Times New Roman" w:cs="Times New Roman"/>
                <w:sz w:val="28"/>
                <w:szCs w:val="28"/>
                <w:lang w:val="pt-BR"/>
              </w:rPr>
            </w:pPr>
          </w:p>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z w:val="28"/>
                <w:szCs w:val="28"/>
                <w:lang w:val="pt-BR"/>
              </w:rPr>
              <w:t xml:space="preserve">    </w:t>
            </w:r>
            <w:r w:rsidRPr="00BA247E">
              <w:rPr>
                <w:rFonts w:ascii="Times New Roman" w:hAnsi="Times New Roman" w:cs="Times New Roman"/>
                <w:b/>
                <w:sz w:val="28"/>
                <w:szCs w:val="28"/>
              </w:rPr>
              <w:t>1</w:t>
            </w:r>
          </w:p>
        </w:tc>
        <w:tc>
          <w:tcPr>
            <w:tcW w:w="8400" w:type="dxa"/>
            <w:vAlign w:val="center"/>
          </w:tcPr>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pacing w:val="2"/>
                <w:kern w:val="16"/>
                <w:position w:val="2"/>
                <w:sz w:val="28"/>
                <w:szCs w:val="28"/>
                <w:lang w:val="en-GB"/>
              </w:rPr>
              <w:t>Trình tự thực hiện</w:t>
            </w:r>
          </w:p>
        </w:tc>
      </w:tr>
      <w:tr w:rsidR="00BA247E" w:rsidRPr="00BA247E" w:rsidTr="000E2686">
        <w:trPr>
          <w:trHeight w:val="8897"/>
        </w:trPr>
        <w:tc>
          <w:tcPr>
            <w:tcW w:w="980" w:type="dxa"/>
            <w:vMerge/>
          </w:tcPr>
          <w:p w:rsidR="0027698A" w:rsidRPr="00BA247E" w:rsidRDefault="0027698A" w:rsidP="000E2686">
            <w:pPr>
              <w:rPr>
                <w:rFonts w:ascii="Times New Roman" w:hAnsi="Times New Roman" w:cs="Times New Roman"/>
                <w:sz w:val="28"/>
                <w:szCs w:val="28"/>
              </w:rPr>
            </w:pPr>
          </w:p>
        </w:tc>
        <w:tc>
          <w:tcPr>
            <w:tcW w:w="8400" w:type="dxa"/>
          </w:tcPr>
          <w:p w:rsidR="0027698A" w:rsidRPr="00BA247E" w:rsidRDefault="0027698A" w:rsidP="000E2686">
            <w:pPr>
              <w:spacing w:before="120"/>
              <w:rPr>
                <w:rFonts w:ascii="Times New Roman" w:hAnsi="Times New Roman" w:cs="Times New Roman"/>
                <w:sz w:val="28"/>
                <w:szCs w:val="28"/>
              </w:rPr>
            </w:pPr>
            <w:r w:rsidRPr="00BA247E">
              <w:rPr>
                <w:rFonts w:ascii="Times New Roman" w:hAnsi="Times New Roman" w:cs="Times New Roman"/>
                <w:b/>
                <w:sz w:val="28"/>
                <w:szCs w:val="28"/>
              </w:rPr>
              <w:t>Bước 1:</w:t>
            </w:r>
            <w:r w:rsidRPr="00BA247E">
              <w:rPr>
                <w:rFonts w:ascii="Times New Roman" w:hAnsi="Times New Roman" w:cs="Times New Roman"/>
                <w:sz w:val="28"/>
                <w:szCs w:val="28"/>
              </w:rPr>
              <w:t xml:space="preserve"> Chuẩn bị hồ sơ theo quy định của pháp luật </w:t>
            </w:r>
          </w:p>
          <w:p w:rsidR="0027698A" w:rsidRPr="00BA247E" w:rsidRDefault="00BA247E" w:rsidP="000E2686">
            <w:pPr>
              <w:spacing w:before="120"/>
              <w:rPr>
                <w:rFonts w:ascii="Times New Roman" w:eastAsia="SimSun" w:hAnsi="Times New Roman" w:cs="Times New Roman"/>
                <w:bCs/>
                <w:spacing w:val="-2"/>
                <w:kern w:val="36"/>
                <w:sz w:val="28"/>
                <w:szCs w:val="28"/>
              </w:rPr>
            </w:pPr>
            <w:r w:rsidRPr="00BA247E">
              <w:rPr>
                <w:rFonts w:ascii="Times New Roman" w:hAnsi="Times New Roman" w:cs="Times New Roman"/>
                <w:b/>
                <w:sz w:val="28"/>
                <w:szCs w:val="28"/>
                <w:shd w:val="clear" w:color="auto" w:fill="FFFFFF"/>
              </w:rPr>
              <w:t>Bước 2:</w:t>
            </w:r>
            <w:r w:rsidRPr="00BA247E">
              <w:rPr>
                <w:rFonts w:ascii="Times New Roman" w:hAnsi="Times New Roman" w:cs="Times New Roman"/>
                <w:sz w:val="28"/>
                <w:szCs w:val="28"/>
                <w:shd w:val="clear" w:color="auto" w:fill="FFFFFF"/>
              </w:rPr>
              <w:t xml:space="preserve"> Nộp hồ sơ</w:t>
            </w:r>
            <w:r w:rsidRPr="00BA247E">
              <w:rPr>
                <w:rFonts w:ascii="Times New Roman" w:hAnsi="Times New Roman" w:cs="Times New Roman"/>
                <w:sz w:val="15"/>
                <w:szCs w:val="15"/>
              </w:rPr>
              <w:br/>
            </w:r>
            <w:r w:rsidRPr="00BA247E">
              <w:rPr>
                <w:rFonts w:ascii="Times New Roman" w:hAnsi="Times New Roman" w:cs="Times New Roman"/>
                <w:sz w:val="28"/>
                <w:szCs w:val="28"/>
                <w:shd w:val="clear" w:color="auto" w:fill="FFFFFF"/>
              </w:rPr>
              <w:t>- Công dân Việt Nam ở trong nước đề nghị cấp lại tem “AB” để xuất cảnh sang Cộng hòa Cuba, Cộng hòa dân chủ nhân dân Lào, Cộng hòa nhân dân Trung Hoa do hết hạn trực tiếp nộp hồ sơ tại Cơ quan Quản lý xuất nhập cảnh Công an tỉnh, thành phố trực thuộc Trung ương.</w:t>
            </w:r>
            <w:r w:rsidRPr="00BA247E">
              <w:rPr>
                <w:rFonts w:ascii="Times New Roman" w:hAnsi="Times New Roman" w:cs="Times New Roman"/>
                <w:sz w:val="15"/>
                <w:szCs w:val="15"/>
              </w:rPr>
              <w:br/>
            </w:r>
            <w:r w:rsidRPr="00BA247E">
              <w:rPr>
                <w:rFonts w:ascii="Times New Roman" w:hAnsi="Times New Roman" w:cs="Times New Roman"/>
                <w:sz w:val="28"/>
                <w:szCs w:val="28"/>
                <w:shd w:val="clear" w:color="auto" w:fill="FFFFFF"/>
              </w:rPr>
              <w:t>Hoặc thực hiện trên môi trường điện tử tại Cổng dịch vụ công quốc gia hoặc Cổng dịch vụ công Bộ Công an.</w:t>
            </w:r>
            <w:r w:rsidRPr="00BA247E">
              <w:rPr>
                <w:rFonts w:ascii="Times New Roman" w:hAnsi="Times New Roman" w:cs="Times New Roman"/>
                <w:sz w:val="15"/>
                <w:szCs w:val="15"/>
              </w:rPr>
              <w:br/>
            </w:r>
            <w:r w:rsidRPr="00BA247E">
              <w:rPr>
                <w:rFonts w:ascii="Times New Roman" w:hAnsi="Times New Roman" w:cs="Times New Roman"/>
                <w:sz w:val="28"/>
                <w:szCs w:val="28"/>
                <w:shd w:val="clear" w:color="auto" w:fill="FFFFFF"/>
              </w:rPr>
              <w:t>- Cán bộ quản lý xuất nhập cảnh tiếp nhận hồ sơ kiểm tra tính pháp lý và nội dung hồ sơ:</w:t>
            </w:r>
            <w:r w:rsidRPr="00BA247E">
              <w:rPr>
                <w:rFonts w:ascii="Times New Roman" w:hAnsi="Times New Roman" w:cs="Times New Roman"/>
                <w:sz w:val="15"/>
                <w:szCs w:val="15"/>
              </w:rPr>
              <w:br/>
            </w:r>
            <w:r w:rsidRPr="00BA247E">
              <w:rPr>
                <w:rFonts w:ascii="Times New Roman" w:hAnsi="Times New Roman" w:cs="Times New Roman"/>
                <w:sz w:val="28"/>
                <w:szCs w:val="28"/>
                <w:shd w:val="clear" w:color="auto" w:fill="FFFFFF"/>
              </w:rPr>
              <w:t>+ Trường hợp hồ sơ đầy đủ, hợp lệ thì cấp giấy hẹn trả kết quả hoặc hệ thống của Cổng dịch vụ công thông báo bằng tin nhắn (SMS) hoặc thư điện tử (email) để người nộp hồ sơ hoàn chỉnh hồ sơ theo quy định.</w:t>
            </w:r>
            <w:r w:rsidRPr="00BA247E">
              <w:rPr>
                <w:rFonts w:ascii="Times New Roman" w:hAnsi="Times New Roman" w:cs="Times New Roman"/>
                <w:sz w:val="15"/>
                <w:szCs w:val="15"/>
              </w:rPr>
              <w:br/>
            </w:r>
            <w:r w:rsidRPr="00BA247E">
              <w:rPr>
                <w:rFonts w:ascii="Times New Roman" w:hAnsi="Times New Roman" w:cs="Times New Roman"/>
                <w:sz w:val="28"/>
                <w:szCs w:val="28"/>
                <w:shd w:val="clear" w:color="auto" w:fill="FFFFFF"/>
              </w:rPr>
              <w:t>+ Trường hợp hồ sơ chưa đầy đủ thì hướng dẫn người nộp bổ sung, hoàn thiện hồ sơ theo quy định.</w:t>
            </w:r>
            <w:r w:rsidRPr="00BA247E">
              <w:rPr>
                <w:rFonts w:ascii="Times New Roman" w:hAnsi="Times New Roman" w:cs="Times New Roman"/>
                <w:sz w:val="15"/>
                <w:szCs w:val="15"/>
              </w:rPr>
              <w:br/>
            </w:r>
            <w:r w:rsidRPr="00BA247E">
              <w:rPr>
                <w:rFonts w:ascii="Times New Roman" w:hAnsi="Times New Roman" w:cs="Times New Roman"/>
                <w:sz w:val="28"/>
                <w:szCs w:val="28"/>
                <w:shd w:val="clear" w:color="auto" w:fill="FFFFFF"/>
              </w:rPr>
              <w:t>+ Trường hợp hồ sơ không đủ điều kiện thì không tiếp nhận hồ sơ, trả lời bằng văn bản hoặc thông báo trên Cổng dịch vụ công và nêu rõ lý do.</w:t>
            </w:r>
            <w:r w:rsidRPr="00BA247E">
              <w:rPr>
                <w:rFonts w:ascii="Times New Roman" w:hAnsi="Times New Roman" w:cs="Times New Roman"/>
                <w:sz w:val="15"/>
                <w:szCs w:val="15"/>
              </w:rPr>
              <w:br/>
            </w:r>
            <w:r w:rsidRPr="00BA247E">
              <w:rPr>
                <w:rFonts w:ascii="Times New Roman" w:hAnsi="Times New Roman" w:cs="Times New Roman"/>
                <w:sz w:val="28"/>
                <w:szCs w:val="28"/>
                <w:shd w:val="clear" w:color="auto" w:fill="FFFFFF"/>
              </w:rPr>
              <w:t>- Thời gian tiếp nhận hồ sơ: từ thứ 2 đến hết sáng thứ 7 hàng tuần (trừ ngày Tết, ngày lễ).</w:t>
            </w:r>
            <w:r w:rsidRPr="00BA247E">
              <w:rPr>
                <w:rFonts w:ascii="Times New Roman" w:hAnsi="Times New Roman" w:cs="Times New Roman"/>
                <w:sz w:val="15"/>
                <w:szCs w:val="15"/>
              </w:rPr>
              <w:br/>
            </w:r>
            <w:r w:rsidRPr="00BA247E">
              <w:rPr>
                <w:rFonts w:ascii="Times New Roman" w:hAnsi="Times New Roman" w:cs="Times New Roman"/>
                <w:b/>
                <w:sz w:val="28"/>
                <w:szCs w:val="28"/>
                <w:shd w:val="clear" w:color="auto" w:fill="FFFFFF"/>
              </w:rPr>
              <w:t>Bước 3:</w:t>
            </w:r>
            <w:r w:rsidRPr="00BA247E">
              <w:rPr>
                <w:rFonts w:ascii="Times New Roman" w:hAnsi="Times New Roman" w:cs="Times New Roman"/>
                <w:sz w:val="28"/>
                <w:szCs w:val="28"/>
                <w:shd w:val="clear" w:color="auto" w:fill="FFFFFF"/>
              </w:rPr>
              <w:t xml:space="preserve"> Nhận kết quả</w:t>
            </w:r>
            <w:r w:rsidRPr="00BA247E">
              <w:rPr>
                <w:rFonts w:ascii="Times New Roman" w:hAnsi="Times New Roman" w:cs="Times New Roman"/>
                <w:sz w:val="15"/>
                <w:szCs w:val="15"/>
              </w:rPr>
              <w:br/>
            </w:r>
            <w:r w:rsidRPr="00BA247E">
              <w:rPr>
                <w:rFonts w:ascii="Times New Roman" w:hAnsi="Times New Roman" w:cs="Times New Roman"/>
                <w:sz w:val="28"/>
                <w:szCs w:val="28"/>
                <w:shd w:val="clear" w:color="auto" w:fill="FFFFFF"/>
              </w:rPr>
              <w:t>+ Người đề nghị cấp lại tem “AB” trực tiếp nhận kết quả tại Cơ quan Quản lý xuất nhập cảnh Công an tỉnh, thành phố trực thuộc Trung ương hoặc đăng ký nhận kết quả qua dịch vụ bưu chính.</w:t>
            </w:r>
            <w:r w:rsidRPr="00BA247E">
              <w:rPr>
                <w:rFonts w:ascii="Times New Roman" w:hAnsi="Times New Roman" w:cs="Times New Roman"/>
                <w:sz w:val="15"/>
                <w:szCs w:val="15"/>
              </w:rPr>
              <w:br/>
            </w:r>
          </w:p>
        </w:tc>
      </w:tr>
      <w:tr w:rsidR="00BA247E" w:rsidRPr="00BA247E" w:rsidTr="000E2686">
        <w:trPr>
          <w:trHeight w:val="1491"/>
        </w:trPr>
        <w:tc>
          <w:tcPr>
            <w:tcW w:w="980" w:type="dxa"/>
            <w:vMerge w:val="restart"/>
          </w:tcPr>
          <w:p w:rsidR="0027698A" w:rsidRPr="00BA247E" w:rsidRDefault="0027698A" w:rsidP="000E2686">
            <w:pPr>
              <w:rPr>
                <w:rFonts w:ascii="Times New Roman" w:hAnsi="Times New Roman" w:cs="Times New Roman"/>
                <w:b/>
                <w:sz w:val="28"/>
                <w:szCs w:val="28"/>
                <w:lang w:val="vi-VN"/>
              </w:rPr>
            </w:pPr>
          </w:p>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z w:val="28"/>
                <w:szCs w:val="28"/>
                <w:lang w:val="vi-VN"/>
              </w:rPr>
              <w:t xml:space="preserve">    </w:t>
            </w:r>
            <w:r w:rsidRPr="00BA247E">
              <w:rPr>
                <w:rFonts w:ascii="Times New Roman" w:hAnsi="Times New Roman" w:cs="Times New Roman"/>
                <w:b/>
                <w:sz w:val="28"/>
                <w:szCs w:val="28"/>
              </w:rPr>
              <w:t>2</w:t>
            </w:r>
          </w:p>
        </w:tc>
        <w:tc>
          <w:tcPr>
            <w:tcW w:w="8400" w:type="dxa"/>
            <w:vAlign w:val="center"/>
          </w:tcPr>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kern w:val="16"/>
                <w:position w:val="2"/>
                <w:sz w:val="28"/>
                <w:szCs w:val="28"/>
              </w:rPr>
              <w:t>Cách thức thực hiện</w:t>
            </w:r>
          </w:p>
        </w:tc>
      </w:tr>
      <w:tr w:rsidR="00BA247E" w:rsidRPr="00BA247E" w:rsidTr="000E2686">
        <w:trPr>
          <w:trHeight w:val="3514"/>
        </w:trPr>
        <w:tc>
          <w:tcPr>
            <w:tcW w:w="980" w:type="dxa"/>
            <w:vMerge/>
          </w:tcPr>
          <w:p w:rsidR="0027698A" w:rsidRPr="00BA247E" w:rsidRDefault="0027698A" w:rsidP="000E2686">
            <w:pPr>
              <w:rPr>
                <w:rFonts w:ascii="Times New Roman" w:hAnsi="Times New Roman" w:cs="Times New Roman"/>
                <w:sz w:val="28"/>
                <w:szCs w:val="28"/>
              </w:rPr>
            </w:pPr>
          </w:p>
        </w:tc>
        <w:tc>
          <w:tcPr>
            <w:tcW w:w="8400" w:type="dxa"/>
          </w:tcPr>
          <w:p w:rsidR="0027698A" w:rsidRPr="00BA247E" w:rsidRDefault="00BA247E" w:rsidP="000E2686">
            <w:pPr>
              <w:pStyle w:val="Heading1"/>
              <w:spacing w:before="120" w:beforeAutospacing="0" w:after="0" w:afterAutospacing="0"/>
              <w:ind w:firstLine="452"/>
              <w:rPr>
                <w:b w:val="0"/>
                <w:kern w:val="16"/>
                <w:position w:val="2"/>
                <w:sz w:val="28"/>
                <w:szCs w:val="28"/>
              </w:rPr>
            </w:pPr>
            <w:r w:rsidRPr="00BA247E">
              <w:rPr>
                <w:b w:val="0"/>
                <w:sz w:val="28"/>
                <w:szCs w:val="28"/>
                <w:shd w:val="clear" w:color="auto" w:fill="FFFFFF"/>
              </w:rPr>
              <w:t xml:space="preserve">+ </w:t>
            </w:r>
            <w:proofErr w:type="spellStart"/>
            <w:r w:rsidRPr="00BA247E">
              <w:rPr>
                <w:b w:val="0"/>
                <w:sz w:val="28"/>
                <w:szCs w:val="28"/>
                <w:shd w:val="clear" w:color="auto" w:fill="FFFFFF"/>
              </w:rPr>
              <w:t>Trực</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tiếp</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nộp</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hồ</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sơ</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trực</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tiếp</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tại</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trụ</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sở</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Cơ</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quan</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Quản</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lý</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xuất</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nhập</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cảnh</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Công</w:t>
            </w:r>
            <w:proofErr w:type="spellEnd"/>
            <w:r w:rsidRPr="00BA247E">
              <w:rPr>
                <w:b w:val="0"/>
                <w:sz w:val="28"/>
                <w:szCs w:val="28"/>
                <w:shd w:val="clear" w:color="auto" w:fill="FFFFFF"/>
              </w:rPr>
              <w:t xml:space="preserve"> an </w:t>
            </w:r>
            <w:proofErr w:type="spellStart"/>
            <w:r w:rsidRPr="00BA247E">
              <w:rPr>
                <w:b w:val="0"/>
                <w:sz w:val="28"/>
                <w:szCs w:val="28"/>
                <w:shd w:val="clear" w:color="auto" w:fill="FFFFFF"/>
              </w:rPr>
              <w:t>tỉnh</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thành</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phố</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trực</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thuộc</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Trung</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ương</w:t>
            </w:r>
            <w:proofErr w:type="spellEnd"/>
            <w:r w:rsidRPr="00BA247E">
              <w:rPr>
                <w:b w:val="0"/>
                <w:sz w:val="28"/>
                <w:szCs w:val="28"/>
                <w:shd w:val="clear" w:color="auto" w:fill="FFFFFF"/>
              </w:rPr>
              <w:t>.</w:t>
            </w:r>
            <w:r w:rsidRPr="00BA247E">
              <w:rPr>
                <w:b w:val="0"/>
                <w:sz w:val="15"/>
                <w:szCs w:val="15"/>
              </w:rPr>
              <w:br/>
            </w:r>
            <w:r w:rsidRPr="00BA247E">
              <w:rPr>
                <w:b w:val="0"/>
                <w:sz w:val="28"/>
                <w:szCs w:val="28"/>
                <w:shd w:val="clear" w:color="auto" w:fill="FFFFFF"/>
              </w:rPr>
              <w:t xml:space="preserve">       + </w:t>
            </w:r>
            <w:proofErr w:type="spellStart"/>
            <w:r w:rsidRPr="00BA247E">
              <w:rPr>
                <w:b w:val="0"/>
                <w:sz w:val="28"/>
                <w:szCs w:val="28"/>
                <w:shd w:val="clear" w:color="auto" w:fill="FFFFFF"/>
              </w:rPr>
              <w:t>Trực</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tuyến</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nộp</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hồ</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sơ</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trực</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tuyến</w:t>
            </w:r>
            <w:proofErr w:type="spellEnd"/>
            <w:r w:rsidRPr="00BA247E">
              <w:rPr>
                <w:b w:val="0"/>
                <w:sz w:val="28"/>
                <w:szCs w:val="28"/>
                <w:shd w:val="clear" w:color="auto" w:fill="FFFFFF"/>
              </w:rPr>
              <w:t xml:space="preserve"> qua </w:t>
            </w:r>
            <w:proofErr w:type="spellStart"/>
            <w:r w:rsidRPr="00BA247E">
              <w:rPr>
                <w:b w:val="0"/>
                <w:sz w:val="28"/>
                <w:szCs w:val="28"/>
                <w:shd w:val="clear" w:color="auto" w:fill="FFFFFF"/>
              </w:rPr>
              <w:t>Cổng</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dịch</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vụ</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công</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quốc</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gia</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hoặc</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Cổng</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dịch</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vụ</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công</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Bộ</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Công</w:t>
            </w:r>
            <w:proofErr w:type="spellEnd"/>
            <w:r w:rsidRPr="00BA247E">
              <w:rPr>
                <w:b w:val="0"/>
                <w:sz w:val="28"/>
                <w:szCs w:val="28"/>
                <w:shd w:val="clear" w:color="auto" w:fill="FFFFFF"/>
              </w:rPr>
              <w:t xml:space="preserve"> an </w:t>
            </w:r>
            <w:proofErr w:type="spellStart"/>
            <w:r w:rsidRPr="00BA247E">
              <w:rPr>
                <w:b w:val="0"/>
                <w:sz w:val="28"/>
                <w:szCs w:val="28"/>
                <w:shd w:val="clear" w:color="auto" w:fill="FFFFFF"/>
              </w:rPr>
              <w:t>và</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gửi</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hộ</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chiếu</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của</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người</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đề</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nghị</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cấp</w:t>
            </w:r>
            <w:proofErr w:type="spellEnd"/>
            <w:r w:rsidRPr="00BA247E">
              <w:rPr>
                <w:b w:val="0"/>
                <w:sz w:val="28"/>
                <w:szCs w:val="28"/>
                <w:shd w:val="clear" w:color="auto" w:fill="FFFFFF"/>
              </w:rPr>
              <w:t xml:space="preserve"> tem “AB” qua </w:t>
            </w:r>
            <w:proofErr w:type="spellStart"/>
            <w:r w:rsidRPr="00BA247E">
              <w:rPr>
                <w:b w:val="0"/>
                <w:sz w:val="28"/>
                <w:szCs w:val="28"/>
                <w:shd w:val="clear" w:color="auto" w:fill="FFFFFF"/>
              </w:rPr>
              <w:t>dịch</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vụ</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bưu</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chính</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công</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ích</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đến</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Cơ</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quan</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Quản</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lý</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xuất</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nhập</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cảnh</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Công</w:t>
            </w:r>
            <w:proofErr w:type="spellEnd"/>
            <w:r w:rsidRPr="00BA247E">
              <w:rPr>
                <w:b w:val="0"/>
                <w:sz w:val="28"/>
                <w:szCs w:val="28"/>
                <w:shd w:val="clear" w:color="auto" w:fill="FFFFFF"/>
              </w:rPr>
              <w:t xml:space="preserve"> an </w:t>
            </w:r>
            <w:proofErr w:type="spellStart"/>
            <w:r w:rsidRPr="00BA247E">
              <w:rPr>
                <w:b w:val="0"/>
                <w:sz w:val="28"/>
                <w:szCs w:val="28"/>
                <w:shd w:val="clear" w:color="auto" w:fill="FFFFFF"/>
              </w:rPr>
              <w:t>tỉnh</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thành</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phố</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trực</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thuộc</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Trung</w:t>
            </w:r>
            <w:proofErr w:type="spellEnd"/>
            <w:r w:rsidRPr="00BA247E">
              <w:rPr>
                <w:b w:val="0"/>
                <w:sz w:val="28"/>
                <w:szCs w:val="28"/>
                <w:shd w:val="clear" w:color="auto" w:fill="FFFFFF"/>
              </w:rPr>
              <w:t xml:space="preserve"> </w:t>
            </w:r>
            <w:proofErr w:type="spellStart"/>
            <w:r w:rsidRPr="00BA247E">
              <w:rPr>
                <w:b w:val="0"/>
                <w:sz w:val="28"/>
                <w:szCs w:val="28"/>
                <w:shd w:val="clear" w:color="auto" w:fill="FFFFFF"/>
              </w:rPr>
              <w:t>ương</w:t>
            </w:r>
            <w:proofErr w:type="spellEnd"/>
            <w:r w:rsidRPr="00BA247E">
              <w:rPr>
                <w:b w:val="0"/>
                <w:sz w:val="28"/>
                <w:szCs w:val="28"/>
                <w:shd w:val="clear" w:color="auto" w:fill="FFFFFF"/>
              </w:rPr>
              <w:t>.</w:t>
            </w:r>
            <w:r w:rsidRPr="00BA247E">
              <w:rPr>
                <w:b w:val="0"/>
                <w:sz w:val="15"/>
                <w:szCs w:val="15"/>
              </w:rPr>
              <w:br/>
            </w:r>
            <w:r w:rsidR="0027698A" w:rsidRPr="00BA247E">
              <w:rPr>
                <w:b w:val="0"/>
                <w:kern w:val="16"/>
                <w:position w:val="2"/>
                <w:sz w:val="28"/>
                <w:szCs w:val="28"/>
              </w:rPr>
              <w:t xml:space="preserve">       - </w:t>
            </w:r>
            <w:r w:rsidR="0027698A" w:rsidRPr="00BA247E">
              <w:rPr>
                <w:b w:val="0"/>
                <w:kern w:val="16"/>
                <w:position w:val="2"/>
                <w:sz w:val="28"/>
                <w:szCs w:val="28"/>
                <w:lang w:val="vi-VN"/>
              </w:rPr>
              <w:t>Thời gian: Từ thứ 2 đến thứ 7</w:t>
            </w:r>
            <w:r w:rsidR="0027698A" w:rsidRPr="00BA247E">
              <w:rPr>
                <w:b w:val="0"/>
                <w:kern w:val="16"/>
                <w:position w:val="2"/>
                <w:sz w:val="28"/>
                <w:szCs w:val="28"/>
              </w:rPr>
              <w:t xml:space="preserve"> </w:t>
            </w:r>
            <w:proofErr w:type="spellStart"/>
            <w:r w:rsidR="0027698A" w:rsidRPr="00BA247E">
              <w:rPr>
                <w:b w:val="0"/>
                <w:kern w:val="16"/>
                <w:position w:val="2"/>
                <w:sz w:val="28"/>
                <w:szCs w:val="28"/>
              </w:rPr>
              <w:t>hàng</w:t>
            </w:r>
            <w:proofErr w:type="spellEnd"/>
            <w:r w:rsidR="0027698A" w:rsidRPr="00BA247E">
              <w:rPr>
                <w:b w:val="0"/>
                <w:kern w:val="16"/>
                <w:position w:val="2"/>
                <w:sz w:val="28"/>
                <w:szCs w:val="28"/>
              </w:rPr>
              <w:t xml:space="preserve"> </w:t>
            </w:r>
            <w:proofErr w:type="spellStart"/>
            <w:r w:rsidR="0027698A" w:rsidRPr="00BA247E">
              <w:rPr>
                <w:b w:val="0"/>
                <w:kern w:val="16"/>
                <w:position w:val="2"/>
                <w:sz w:val="28"/>
                <w:szCs w:val="28"/>
              </w:rPr>
              <w:t>tuần</w:t>
            </w:r>
            <w:proofErr w:type="spellEnd"/>
            <w:r w:rsidR="0027698A" w:rsidRPr="00BA247E">
              <w:rPr>
                <w:b w:val="0"/>
                <w:kern w:val="16"/>
                <w:position w:val="2"/>
                <w:sz w:val="28"/>
                <w:szCs w:val="28"/>
                <w:lang w:val="vi-VN"/>
              </w:rPr>
              <w:t xml:space="preserve"> (trong giờ hành chính), trừ ngày </w:t>
            </w:r>
            <w:proofErr w:type="spellStart"/>
            <w:r w:rsidR="0027698A" w:rsidRPr="00BA247E">
              <w:rPr>
                <w:b w:val="0"/>
                <w:kern w:val="16"/>
                <w:position w:val="2"/>
                <w:sz w:val="28"/>
                <w:szCs w:val="28"/>
              </w:rPr>
              <w:t>nghỉ</w:t>
            </w:r>
            <w:proofErr w:type="spellEnd"/>
            <w:r w:rsidR="0027698A" w:rsidRPr="00BA247E">
              <w:rPr>
                <w:b w:val="0"/>
                <w:kern w:val="16"/>
                <w:position w:val="2"/>
                <w:sz w:val="28"/>
                <w:szCs w:val="28"/>
              </w:rPr>
              <w:t xml:space="preserve"> </w:t>
            </w:r>
            <w:r w:rsidR="0027698A" w:rsidRPr="00BA247E">
              <w:rPr>
                <w:b w:val="0"/>
                <w:kern w:val="16"/>
                <w:position w:val="2"/>
                <w:sz w:val="28"/>
                <w:szCs w:val="28"/>
                <w:lang w:val="vi-VN"/>
              </w:rPr>
              <w:t>Lễ, Tết</w:t>
            </w:r>
            <w:r w:rsidR="0027698A" w:rsidRPr="00BA247E">
              <w:rPr>
                <w:b w:val="0"/>
                <w:kern w:val="16"/>
                <w:position w:val="2"/>
                <w:sz w:val="28"/>
                <w:szCs w:val="28"/>
              </w:rPr>
              <w:t>.</w:t>
            </w:r>
          </w:p>
          <w:p w:rsidR="0027698A" w:rsidRPr="00BA247E" w:rsidRDefault="0027698A" w:rsidP="000E2686">
            <w:pPr>
              <w:pStyle w:val="Heading1"/>
              <w:spacing w:before="120" w:beforeAutospacing="0" w:after="0" w:afterAutospacing="0"/>
              <w:ind w:firstLine="452"/>
              <w:rPr>
                <w:b w:val="0"/>
                <w:spacing w:val="2"/>
                <w:kern w:val="16"/>
                <w:position w:val="2"/>
                <w:sz w:val="28"/>
                <w:szCs w:val="28"/>
              </w:rPr>
            </w:pPr>
            <w:r w:rsidRPr="00BA247E">
              <w:rPr>
                <w:b w:val="0"/>
                <w:kern w:val="16"/>
                <w:position w:val="2"/>
                <w:sz w:val="28"/>
                <w:szCs w:val="28"/>
                <w:lang w:val="vi-VN"/>
              </w:rPr>
              <w:t>Đối với nộp hồ sơ trực tuyến: 24 giờ/07 ngày</w:t>
            </w:r>
            <w:r w:rsidRPr="00BA247E">
              <w:rPr>
                <w:b w:val="0"/>
                <w:kern w:val="16"/>
                <w:position w:val="2"/>
                <w:sz w:val="28"/>
                <w:szCs w:val="28"/>
              </w:rPr>
              <w:t>.</w:t>
            </w:r>
          </w:p>
        </w:tc>
      </w:tr>
      <w:tr w:rsidR="00BA247E" w:rsidRPr="00BA247E" w:rsidTr="000E2686">
        <w:trPr>
          <w:trHeight w:val="1320"/>
        </w:trPr>
        <w:tc>
          <w:tcPr>
            <w:tcW w:w="980" w:type="dxa"/>
            <w:vMerge w:val="restart"/>
          </w:tcPr>
          <w:p w:rsidR="0027698A" w:rsidRPr="00BA247E" w:rsidRDefault="0027698A" w:rsidP="000E2686">
            <w:pPr>
              <w:rPr>
                <w:rFonts w:ascii="Times New Roman" w:hAnsi="Times New Roman" w:cs="Times New Roman"/>
                <w:b/>
                <w:sz w:val="28"/>
                <w:szCs w:val="28"/>
                <w:lang w:val="vi-VN"/>
              </w:rPr>
            </w:pPr>
          </w:p>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z w:val="28"/>
                <w:szCs w:val="28"/>
                <w:lang w:val="vi-VN"/>
              </w:rPr>
              <w:t xml:space="preserve">    </w:t>
            </w:r>
            <w:r w:rsidRPr="00BA247E">
              <w:rPr>
                <w:rFonts w:ascii="Times New Roman" w:hAnsi="Times New Roman" w:cs="Times New Roman"/>
                <w:b/>
                <w:sz w:val="28"/>
                <w:szCs w:val="28"/>
              </w:rPr>
              <w:t>3</w:t>
            </w:r>
          </w:p>
        </w:tc>
        <w:tc>
          <w:tcPr>
            <w:tcW w:w="8400" w:type="dxa"/>
            <w:vAlign w:val="center"/>
          </w:tcPr>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pacing w:val="2"/>
                <w:kern w:val="16"/>
                <w:position w:val="2"/>
                <w:sz w:val="28"/>
                <w:szCs w:val="28"/>
              </w:rPr>
              <w:t>Thành phần hồ sơ</w:t>
            </w:r>
          </w:p>
        </w:tc>
      </w:tr>
      <w:tr w:rsidR="00BA247E" w:rsidRPr="00BA247E" w:rsidTr="000E2686">
        <w:trPr>
          <w:trHeight w:val="1388"/>
        </w:trPr>
        <w:tc>
          <w:tcPr>
            <w:tcW w:w="980" w:type="dxa"/>
            <w:vMerge/>
          </w:tcPr>
          <w:p w:rsidR="0027698A" w:rsidRPr="00BA247E" w:rsidRDefault="0027698A" w:rsidP="000E2686">
            <w:pPr>
              <w:rPr>
                <w:rFonts w:ascii="Times New Roman" w:hAnsi="Times New Roman" w:cs="Times New Roman"/>
                <w:sz w:val="28"/>
                <w:szCs w:val="28"/>
              </w:rPr>
            </w:pPr>
          </w:p>
        </w:tc>
        <w:tc>
          <w:tcPr>
            <w:tcW w:w="8400" w:type="dxa"/>
          </w:tcPr>
          <w:p w:rsidR="00BA247E" w:rsidRPr="00BA247E" w:rsidRDefault="00BA247E" w:rsidP="00BA247E">
            <w:pPr>
              <w:rPr>
                <w:rFonts w:ascii="Times New Roman" w:hAnsi="Times New Roman" w:cs="Times New Roman"/>
                <w:sz w:val="28"/>
                <w:szCs w:val="28"/>
                <w:shd w:val="clear" w:color="auto" w:fill="FFFFFF"/>
              </w:rPr>
            </w:pPr>
            <w:r w:rsidRPr="00BA247E">
              <w:rPr>
                <w:rFonts w:ascii="Times New Roman" w:hAnsi="Times New Roman" w:cs="Times New Roman"/>
                <w:sz w:val="28"/>
                <w:szCs w:val="28"/>
                <w:shd w:val="clear" w:color="auto" w:fill="FFFFFF"/>
              </w:rPr>
              <w:t>+ Công văn đề nghị cấp tem “AB” của cơ quan, tổ chức thuộc Đảng Cộng sản Việt Nam, Nhà nước, Mặt trận Tổ quốc Việt Nam (mẫu quy định tại Phụ lục II Quyết định số 52/2025/QĐ-TTg ngày 30/12/2025 của Thủ tướng Chính phủ);</w:t>
            </w:r>
            <w:r w:rsidRPr="00BA247E">
              <w:rPr>
                <w:rFonts w:ascii="Times New Roman" w:hAnsi="Times New Roman" w:cs="Times New Roman"/>
                <w:sz w:val="15"/>
                <w:szCs w:val="15"/>
              </w:rPr>
              <w:br/>
            </w:r>
            <w:r w:rsidRPr="00BA247E">
              <w:rPr>
                <w:rFonts w:ascii="Times New Roman" w:hAnsi="Times New Roman" w:cs="Times New Roman"/>
                <w:sz w:val="28"/>
                <w:szCs w:val="28"/>
                <w:shd w:val="clear" w:color="auto" w:fill="FFFFFF"/>
              </w:rPr>
              <w:t>+ Hộ chiếu phổ thông còn thời hạn.</w:t>
            </w:r>
            <w:r w:rsidRPr="00BA247E">
              <w:rPr>
                <w:rFonts w:ascii="Times New Roman" w:hAnsi="Times New Roman" w:cs="Times New Roman"/>
                <w:sz w:val="15"/>
                <w:szCs w:val="15"/>
              </w:rPr>
              <w:br/>
            </w:r>
            <w:r w:rsidRPr="00BA247E">
              <w:rPr>
                <w:rFonts w:ascii="Times New Roman" w:hAnsi="Times New Roman" w:cs="Times New Roman"/>
                <w:sz w:val="28"/>
                <w:szCs w:val="28"/>
                <w:shd w:val="clear" w:color="auto" w:fill="FFFFFF"/>
              </w:rPr>
              <w:t>+ Số lượng hồ sơ: 01 (một) bộ.</w:t>
            </w:r>
            <w:r w:rsidRPr="00BA247E">
              <w:rPr>
                <w:rFonts w:ascii="Times New Roman" w:hAnsi="Times New Roman" w:cs="Times New Roman"/>
                <w:sz w:val="15"/>
                <w:szCs w:val="15"/>
              </w:rPr>
              <w:br/>
            </w:r>
            <w:r w:rsidRPr="00BA247E">
              <w:rPr>
                <w:rFonts w:ascii="Times New Roman" w:hAnsi="Times New Roman" w:cs="Times New Roman"/>
                <w:sz w:val="28"/>
                <w:szCs w:val="28"/>
                <w:shd w:val="clear" w:color="auto" w:fill="FFFFFF"/>
              </w:rPr>
              <w:t>Trường hợp nộp hồ sơ trực tuyến thì cơ quan, tổ chức, doanh nghiệp tải bản điện tử các giấy tờ nêu trên.</w:t>
            </w:r>
            <w:r w:rsidRPr="00BA247E">
              <w:rPr>
                <w:rFonts w:ascii="Times New Roman" w:hAnsi="Times New Roman" w:cs="Times New Roman"/>
                <w:sz w:val="15"/>
                <w:szCs w:val="15"/>
              </w:rPr>
              <w:br/>
            </w:r>
            <w:r w:rsidRPr="00BA247E">
              <w:rPr>
                <w:rFonts w:ascii="Times New Roman" w:hAnsi="Times New Roman" w:cs="Times New Roman"/>
                <w:sz w:val="28"/>
                <w:szCs w:val="28"/>
                <w:shd w:val="clear" w:color="auto" w:fill="FFFFFF"/>
              </w:rPr>
              <w:t>Trường hợp cơ sở dữ liệu giữa các cơ quan được kết nối, liên thông với cơ quan cấp tem “AB” thì cơ quan, tổ chức, doanh nghiệp không phải nộp các giấy tờ khai thác được trên cơ sở dữ liệu.</w:t>
            </w:r>
          </w:p>
          <w:p w:rsidR="0027698A" w:rsidRPr="00BA247E" w:rsidRDefault="0027698A" w:rsidP="000E2686">
            <w:pPr>
              <w:pStyle w:val="NormalWeb"/>
              <w:spacing w:before="0" w:beforeAutospacing="0" w:after="0" w:afterAutospacing="0"/>
              <w:ind w:firstLine="720"/>
              <w:jc w:val="both"/>
              <w:rPr>
                <w:sz w:val="28"/>
                <w:szCs w:val="28"/>
              </w:rPr>
            </w:pPr>
          </w:p>
        </w:tc>
      </w:tr>
      <w:tr w:rsidR="00BA247E" w:rsidRPr="00BA247E" w:rsidTr="000E2686">
        <w:trPr>
          <w:trHeight w:val="1410"/>
        </w:trPr>
        <w:tc>
          <w:tcPr>
            <w:tcW w:w="980" w:type="dxa"/>
            <w:vMerge w:val="restart"/>
          </w:tcPr>
          <w:p w:rsidR="0027698A" w:rsidRPr="00BA247E" w:rsidRDefault="0027698A" w:rsidP="000E2686">
            <w:pPr>
              <w:rPr>
                <w:rFonts w:ascii="Times New Roman" w:hAnsi="Times New Roman" w:cs="Times New Roman"/>
                <w:b/>
                <w:sz w:val="28"/>
                <w:szCs w:val="28"/>
                <w:lang w:val="vi-VN"/>
              </w:rPr>
            </w:pPr>
          </w:p>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z w:val="28"/>
                <w:szCs w:val="28"/>
                <w:lang w:val="vi-VN"/>
              </w:rPr>
              <w:t xml:space="preserve">   </w:t>
            </w:r>
            <w:r w:rsidRPr="00BA247E">
              <w:rPr>
                <w:rFonts w:ascii="Times New Roman" w:hAnsi="Times New Roman" w:cs="Times New Roman"/>
                <w:b/>
                <w:sz w:val="28"/>
                <w:szCs w:val="28"/>
              </w:rPr>
              <w:t>4</w:t>
            </w:r>
          </w:p>
        </w:tc>
        <w:tc>
          <w:tcPr>
            <w:tcW w:w="8400" w:type="dxa"/>
            <w:vAlign w:val="center"/>
          </w:tcPr>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pacing w:val="2"/>
                <w:kern w:val="16"/>
                <w:position w:val="2"/>
                <w:sz w:val="28"/>
                <w:szCs w:val="28"/>
              </w:rPr>
              <w:t>Số lượng hồ sơ</w:t>
            </w:r>
          </w:p>
        </w:tc>
      </w:tr>
      <w:tr w:rsidR="00BA247E" w:rsidRPr="00BA247E" w:rsidTr="000E2686">
        <w:trPr>
          <w:trHeight w:val="825"/>
        </w:trPr>
        <w:tc>
          <w:tcPr>
            <w:tcW w:w="980" w:type="dxa"/>
            <w:vMerge/>
          </w:tcPr>
          <w:p w:rsidR="0027698A" w:rsidRPr="00BA247E" w:rsidRDefault="0027698A" w:rsidP="000E2686">
            <w:pPr>
              <w:rPr>
                <w:rFonts w:ascii="Times New Roman" w:hAnsi="Times New Roman" w:cs="Times New Roman"/>
                <w:sz w:val="28"/>
                <w:szCs w:val="28"/>
              </w:rPr>
            </w:pPr>
          </w:p>
        </w:tc>
        <w:tc>
          <w:tcPr>
            <w:tcW w:w="8400" w:type="dxa"/>
            <w:vAlign w:val="center"/>
          </w:tcPr>
          <w:p w:rsidR="0027698A" w:rsidRPr="00BA247E" w:rsidRDefault="0027698A" w:rsidP="000E2686">
            <w:pPr>
              <w:ind w:firstLine="452"/>
              <w:rPr>
                <w:rFonts w:ascii="Times New Roman" w:hAnsi="Times New Roman" w:cs="Times New Roman"/>
                <w:sz w:val="28"/>
                <w:szCs w:val="28"/>
              </w:rPr>
            </w:pPr>
            <w:r w:rsidRPr="00BA247E">
              <w:rPr>
                <w:rFonts w:ascii="Times New Roman" w:hAnsi="Times New Roman" w:cs="Times New Roman"/>
                <w:spacing w:val="2"/>
                <w:kern w:val="16"/>
                <w:position w:val="2"/>
                <w:sz w:val="28"/>
                <w:szCs w:val="28"/>
              </w:rPr>
              <w:t>01 (một) bộ</w:t>
            </w:r>
          </w:p>
        </w:tc>
      </w:tr>
      <w:tr w:rsidR="00BA247E" w:rsidRPr="00BA247E" w:rsidTr="000E2686">
        <w:trPr>
          <w:trHeight w:val="1410"/>
        </w:trPr>
        <w:tc>
          <w:tcPr>
            <w:tcW w:w="980" w:type="dxa"/>
            <w:vMerge w:val="restart"/>
          </w:tcPr>
          <w:p w:rsidR="0027698A" w:rsidRPr="00BA247E" w:rsidRDefault="0027698A" w:rsidP="000E2686">
            <w:pPr>
              <w:rPr>
                <w:rFonts w:ascii="Times New Roman" w:hAnsi="Times New Roman" w:cs="Times New Roman"/>
                <w:sz w:val="28"/>
                <w:szCs w:val="28"/>
              </w:rPr>
            </w:pPr>
          </w:p>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sz w:val="28"/>
                <w:szCs w:val="28"/>
              </w:rPr>
              <w:t xml:space="preserve">   </w:t>
            </w:r>
            <w:r w:rsidRPr="00BA247E">
              <w:rPr>
                <w:rFonts w:ascii="Times New Roman" w:hAnsi="Times New Roman" w:cs="Times New Roman"/>
                <w:b/>
                <w:sz w:val="28"/>
                <w:szCs w:val="28"/>
              </w:rPr>
              <w:t>5</w:t>
            </w:r>
          </w:p>
        </w:tc>
        <w:tc>
          <w:tcPr>
            <w:tcW w:w="8400" w:type="dxa"/>
            <w:vAlign w:val="center"/>
          </w:tcPr>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pacing w:val="2"/>
                <w:kern w:val="16"/>
                <w:position w:val="2"/>
                <w:sz w:val="28"/>
                <w:szCs w:val="28"/>
              </w:rPr>
              <w:t>Thời hạn giải quyết</w:t>
            </w:r>
          </w:p>
        </w:tc>
      </w:tr>
      <w:tr w:rsidR="00BA247E" w:rsidRPr="00BA247E" w:rsidTr="00BA247E">
        <w:trPr>
          <w:trHeight w:val="371"/>
        </w:trPr>
        <w:tc>
          <w:tcPr>
            <w:tcW w:w="980" w:type="dxa"/>
            <w:vMerge/>
          </w:tcPr>
          <w:p w:rsidR="0027698A" w:rsidRPr="00BA247E" w:rsidRDefault="0027698A" w:rsidP="000E2686">
            <w:pPr>
              <w:rPr>
                <w:rFonts w:ascii="Times New Roman" w:hAnsi="Times New Roman" w:cs="Times New Roman"/>
                <w:sz w:val="28"/>
                <w:szCs w:val="28"/>
              </w:rPr>
            </w:pPr>
          </w:p>
        </w:tc>
        <w:tc>
          <w:tcPr>
            <w:tcW w:w="8400" w:type="dxa"/>
            <w:vAlign w:val="center"/>
          </w:tcPr>
          <w:p w:rsidR="0027698A" w:rsidRPr="00BA247E" w:rsidRDefault="0027698A" w:rsidP="000E2686">
            <w:pPr>
              <w:spacing w:before="120"/>
              <w:ind w:firstLine="454"/>
              <w:jc w:val="both"/>
              <w:rPr>
                <w:rFonts w:ascii="Times New Roman" w:hAnsi="Times New Roman" w:cs="Times New Roman"/>
                <w:spacing w:val="2"/>
                <w:kern w:val="16"/>
                <w:position w:val="2"/>
                <w:sz w:val="28"/>
                <w:szCs w:val="28"/>
              </w:rPr>
            </w:pPr>
            <w:r w:rsidRPr="00BA247E">
              <w:rPr>
                <w:rFonts w:ascii="Times New Roman" w:hAnsi="Times New Roman" w:cs="Times New Roman"/>
                <w:sz w:val="28"/>
                <w:szCs w:val="28"/>
                <w:shd w:val="clear" w:color="auto" w:fill="FFFFFF"/>
              </w:rPr>
              <w:t>08 ngày làm việc kể từ ngày nhận được đầy đủ hồ sơ theo quy định.</w:t>
            </w:r>
            <w:r w:rsidRPr="00BA247E">
              <w:rPr>
                <w:rFonts w:ascii="Times New Roman" w:hAnsi="Times New Roman" w:cs="Times New Roman"/>
                <w:sz w:val="15"/>
                <w:szCs w:val="15"/>
              </w:rPr>
              <w:br/>
            </w:r>
          </w:p>
        </w:tc>
      </w:tr>
      <w:tr w:rsidR="00BA247E" w:rsidRPr="00BA247E" w:rsidTr="000E2686">
        <w:trPr>
          <w:trHeight w:val="1455"/>
        </w:trPr>
        <w:tc>
          <w:tcPr>
            <w:tcW w:w="980" w:type="dxa"/>
            <w:vMerge w:val="restart"/>
          </w:tcPr>
          <w:p w:rsidR="0027698A" w:rsidRPr="00BA247E" w:rsidRDefault="0027698A" w:rsidP="000E2686">
            <w:pPr>
              <w:rPr>
                <w:rFonts w:ascii="Times New Roman" w:hAnsi="Times New Roman" w:cs="Times New Roman"/>
                <w:sz w:val="28"/>
                <w:szCs w:val="28"/>
              </w:rPr>
            </w:pPr>
          </w:p>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sz w:val="28"/>
                <w:szCs w:val="28"/>
              </w:rPr>
              <w:t xml:space="preserve">   </w:t>
            </w:r>
            <w:r w:rsidRPr="00BA247E">
              <w:rPr>
                <w:rFonts w:ascii="Times New Roman" w:hAnsi="Times New Roman" w:cs="Times New Roman"/>
                <w:b/>
                <w:sz w:val="28"/>
                <w:szCs w:val="28"/>
              </w:rPr>
              <w:t>6</w:t>
            </w:r>
          </w:p>
        </w:tc>
        <w:tc>
          <w:tcPr>
            <w:tcW w:w="8400" w:type="dxa"/>
            <w:vAlign w:val="center"/>
          </w:tcPr>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pacing w:val="2"/>
                <w:kern w:val="16"/>
                <w:position w:val="2"/>
                <w:sz w:val="28"/>
                <w:szCs w:val="28"/>
              </w:rPr>
              <w:t>Đối tượng thực hiện thủ tục hành chính</w:t>
            </w:r>
          </w:p>
        </w:tc>
      </w:tr>
      <w:tr w:rsidR="00BA247E" w:rsidRPr="00BA247E" w:rsidTr="00BA247E">
        <w:trPr>
          <w:trHeight w:val="693"/>
        </w:trPr>
        <w:tc>
          <w:tcPr>
            <w:tcW w:w="980" w:type="dxa"/>
            <w:vMerge/>
          </w:tcPr>
          <w:p w:rsidR="0027698A" w:rsidRPr="00BA247E" w:rsidRDefault="0027698A" w:rsidP="000E2686">
            <w:pPr>
              <w:rPr>
                <w:rFonts w:ascii="Times New Roman" w:hAnsi="Times New Roman" w:cs="Times New Roman"/>
                <w:sz w:val="28"/>
                <w:szCs w:val="28"/>
              </w:rPr>
            </w:pPr>
          </w:p>
        </w:tc>
        <w:tc>
          <w:tcPr>
            <w:tcW w:w="8400" w:type="dxa"/>
            <w:vAlign w:val="center"/>
          </w:tcPr>
          <w:p w:rsidR="0027698A" w:rsidRPr="00BA247E" w:rsidRDefault="00BA247E" w:rsidP="000E2686">
            <w:pPr>
              <w:spacing w:after="60"/>
              <w:ind w:firstLine="454"/>
              <w:rPr>
                <w:rFonts w:ascii="Times New Roman" w:hAnsi="Times New Roman" w:cs="Times New Roman"/>
                <w:sz w:val="28"/>
                <w:szCs w:val="28"/>
              </w:rPr>
            </w:pPr>
            <w:r w:rsidRPr="00BA247E">
              <w:rPr>
                <w:rFonts w:ascii="Times New Roman" w:hAnsi="Times New Roman" w:cs="Times New Roman"/>
                <w:sz w:val="28"/>
                <w:szCs w:val="28"/>
                <w:shd w:val="clear" w:color="auto" w:fill="FFFFFF"/>
              </w:rPr>
              <w:t>Công dân Việt Nam ở trong nước xuất cảnh sang Cộng hòa Cuba, Cộng hòa dân chủ nhân dân Lào, Cộng hòa nhân dân Trung Hoa.</w:t>
            </w:r>
            <w:r w:rsidRPr="00BA247E">
              <w:rPr>
                <w:rFonts w:ascii="Times New Roman" w:hAnsi="Times New Roman" w:cs="Times New Roman"/>
                <w:sz w:val="15"/>
                <w:szCs w:val="15"/>
              </w:rPr>
              <w:br/>
            </w:r>
          </w:p>
        </w:tc>
      </w:tr>
      <w:tr w:rsidR="00BA247E" w:rsidRPr="00BA247E" w:rsidTr="000E2686">
        <w:trPr>
          <w:trHeight w:val="1491"/>
        </w:trPr>
        <w:tc>
          <w:tcPr>
            <w:tcW w:w="980" w:type="dxa"/>
            <w:vMerge w:val="restart"/>
          </w:tcPr>
          <w:p w:rsidR="0027698A" w:rsidRPr="00BA247E" w:rsidRDefault="0027698A" w:rsidP="000E2686">
            <w:pPr>
              <w:rPr>
                <w:rFonts w:ascii="Times New Roman" w:hAnsi="Times New Roman" w:cs="Times New Roman"/>
                <w:sz w:val="28"/>
                <w:szCs w:val="28"/>
              </w:rPr>
            </w:pPr>
            <w:r w:rsidRPr="00BA247E">
              <w:rPr>
                <w:rFonts w:ascii="Times New Roman" w:hAnsi="Times New Roman" w:cs="Times New Roman"/>
                <w:sz w:val="28"/>
                <w:szCs w:val="28"/>
              </w:rPr>
              <w:t xml:space="preserve">   </w:t>
            </w:r>
          </w:p>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z w:val="28"/>
                <w:szCs w:val="28"/>
              </w:rPr>
              <w:t xml:space="preserve">   7</w:t>
            </w:r>
          </w:p>
        </w:tc>
        <w:tc>
          <w:tcPr>
            <w:tcW w:w="8400" w:type="dxa"/>
            <w:vAlign w:val="center"/>
          </w:tcPr>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pacing w:val="2"/>
                <w:kern w:val="16"/>
                <w:position w:val="2"/>
                <w:sz w:val="28"/>
                <w:szCs w:val="28"/>
              </w:rPr>
              <w:t>Cơ quan thực hiện thủ tục hành chính</w:t>
            </w:r>
          </w:p>
        </w:tc>
      </w:tr>
      <w:tr w:rsidR="00BA247E" w:rsidRPr="00BA247E" w:rsidTr="000E2686">
        <w:trPr>
          <w:trHeight w:val="1100"/>
        </w:trPr>
        <w:tc>
          <w:tcPr>
            <w:tcW w:w="980" w:type="dxa"/>
            <w:vMerge/>
          </w:tcPr>
          <w:p w:rsidR="0027698A" w:rsidRPr="00BA247E" w:rsidRDefault="0027698A" w:rsidP="000E2686">
            <w:pPr>
              <w:rPr>
                <w:rFonts w:ascii="Times New Roman" w:hAnsi="Times New Roman" w:cs="Times New Roman"/>
                <w:sz w:val="28"/>
                <w:szCs w:val="28"/>
              </w:rPr>
            </w:pPr>
          </w:p>
        </w:tc>
        <w:tc>
          <w:tcPr>
            <w:tcW w:w="8400" w:type="dxa"/>
            <w:vAlign w:val="center"/>
          </w:tcPr>
          <w:p w:rsidR="0027698A" w:rsidRPr="00BA247E" w:rsidRDefault="0027698A" w:rsidP="000E2686">
            <w:pPr>
              <w:rPr>
                <w:rFonts w:ascii="Times New Roman" w:hAnsi="Times New Roman" w:cs="Times New Roman"/>
                <w:sz w:val="28"/>
                <w:szCs w:val="28"/>
              </w:rPr>
            </w:pPr>
            <w:r w:rsidRPr="00BA247E">
              <w:rPr>
                <w:rFonts w:ascii="Times New Roman" w:hAnsi="Times New Roman" w:cs="Times New Roman"/>
                <w:spacing w:val="2"/>
                <w:kern w:val="16"/>
                <w:position w:val="2"/>
                <w:sz w:val="28"/>
                <w:szCs w:val="28"/>
              </w:rPr>
              <w:t xml:space="preserve">       Phòng Quản lý xuất nhập cảnh, Công an tỉnh Nghệ An</w:t>
            </w:r>
          </w:p>
        </w:tc>
      </w:tr>
      <w:tr w:rsidR="00BA247E" w:rsidRPr="00BA247E" w:rsidTr="000E2686">
        <w:trPr>
          <w:trHeight w:val="1410"/>
        </w:trPr>
        <w:tc>
          <w:tcPr>
            <w:tcW w:w="980" w:type="dxa"/>
            <w:vMerge w:val="restart"/>
          </w:tcPr>
          <w:p w:rsidR="0027698A" w:rsidRPr="00BA247E" w:rsidRDefault="0027698A" w:rsidP="000E2686">
            <w:pPr>
              <w:rPr>
                <w:rFonts w:ascii="Times New Roman" w:hAnsi="Times New Roman" w:cs="Times New Roman"/>
                <w:sz w:val="28"/>
                <w:szCs w:val="28"/>
              </w:rPr>
            </w:pPr>
            <w:r w:rsidRPr="00BA247E">
              <w:rPr>
                <w:rFonts w:ascii="Times New Roman" w:hAnsi="Times New Roman" w:cs="Times New Roman"/>
                <w:sz w:val="28"/>
                <w:szCs w:val="28"/>
              </w:rPr>
              <w:t xml:space="preserve">  </w:t>
            </w:r>
          </w:p>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sz w:val="28"/>
                <w:szCs w:val="28"/>
              </w:rPr>
              <w:t xml:space="preserve">   </w:t>
            </w:r>
            <w:r w:rsidRPr="00BA247E">
              <w:rPr>
                <w:rFonts w:ascii="Times New Roman" w:hAnsi="Times New Roman" w:cs="Times New Roman"/>
                <w:b/>
                <w:sz w:val="28"/>
                <w:szCs w:val="28"/>
              </w:rPr>
              <w:t>8</w:t>
            </w:r>
          </w:p>
        </w:tc>
        <w:tc>
          <w:tcPr>
            <w:tcW w:w="8400" w:type="dxa"/>
            <w:vAlign w:val="center"/>
          </w:tcPr>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pacing w:val="2"/>
                <w:kern w:val="16"/>
                <w:position w:val="2"/>
                <w:sz w:val="28"/>
                <w:szCs w:val="28"/>
              </w:rPr>
              <w:t>Kết quả thực hiện thủ tục hành chính</w:t>
            </w:r>
          </w:p>
        </w:tc>
      </w:tr>
      <w:tr w:rsidR="00BA247E" w:rsidRPr="004261CC" w:rsidTr="000E2686">
        <w:trPr>
          <w:trHeight w:val="1239"/>
        </w:trPr>
        <w:tc>
          <w:tcPr>
            <w:tcW w:w="980" w:type="dxa"/>
            <w:vMerge/>
          </w:tcPr>
          <w:p w:rsidR="0027698A" w:rsidRPr="00BA247E" w:rsidRDefault="0027698A" w:rsidP="000E2686">
            <w:pPr>
              <w:rPr>
                <w:rFonts w:ascii="Times New Roman" w:hAnsi="Times New Roman" w:cs="Times New Roman"/>
                <w:sz w:val="28"/>
                <w:szCs w:val="28"/>
              </w:rPr>
            </w:pPr>
          </w:p>
        </w:tc>
        <w:tc>
          <w:tcPr>
            <w:tcW w:w="8400" w:type="dxa"/>
            <w:vAlign w:val="center"/>
          </w:tcPr>
          <w:p w:rsidR="0027698A" w:rsidRPr="00BA247E" w:rsidRDefault="0027698A" w:rsidP="000E2686">
            <w:pPr>
              <w:pStyle w:val="NormalWeb"/>
              <w:spacing w:before="0" w:beforeAutospacing="0" w:after="0" w:afterAutospacing="0"/>
              <w:rPr>
                <w:sz w:val="28"/>
                <w:szCs w:val="28"/>
                <w:lang w:val="pt-BR"/>
              </w:rPr>
            </w:pPr>
            <w:r w:rsidRPr="00BA247E">
              <w:rPr>
                <w:sz w:val="28"/>
                <w:szCs w:val="28"/>
                <w:lang w:val="pt-BR"/>
              </w:rPr>
              <w:t>Hộ chiếu có dán tem “AB”.</w:t>
            </w:r>
            <w:r w:rsidRPr="00BA247E">
              <w:rPr>
                <w:sz w:val="15"/>
                <w:szCs w:val="15"/>
                <w:lang w:val="pt-BR"/>
              </w:rPr>
              <w:br/>
            </w:r>
          </w:p>
        </w:tc>
      </w:tr>
      <w:tr w:rsidR="00BA247E" w:rsidRPr="00BA247E" w:rsidTr="000E2686">
        <w:trPr>
          <w:trHeight w:val="850"/>
        </w:trPr>
        <w:tc>
          <w:tcPr>
            <w:tcW w:w="980" w:type="dxa"/>
            <w:vMerge w:val="restart"/>
          </w:tcPr>
          <w:p w:rsidR="0027698A" w:rsidRPr="00BA247E" w:rsidRDefault="0027698A" w:rsidP="000E2686">
            <w:pPr>
              <w:rPr>
                <w:rFonts w:ascii="Times New Roman" w:hAnsi="Times New Roman" w:cs="Times New Roman"/>
                <w:sz w:val="28"/>
                <w:szCs w:val="28"/>
                <w:lang w:val="pt-BR"/>
              </w:rPr>
            </w:pPr>
          </w:p>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z w:val="28"/>
                <w:szCs w:val="28"/>
                <w:lang w:val="pt-BR"/>
              </w:rPr>
              <w:lastRenderedPageBreak/>
              <w:t xml:space="preserve">   </w:t>
            </w:r>
            <w:r w:rsidRPr="00BA247E">
              <w:rPr>
                <w:rFonts w:ascii="Times New Roman" w:hAnsi="Times New Roman" w:cs="Times New Roman"/>
                <w:b/>
                <w:sz w:val="28"/>
                <w:szCs w:val="28"/>
              </w:rPr>
              <w:t>9</w:t>
            </w:r>
          </w:p>
        </w:tc>
        <w:tc>
          <w:tcPr>
            <w:tcW w:w="8400" w:type="dxa"/>
            <w:vAlign w:val="center"/>
          </w:tcPr>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pacing w:val="2"/>
                <w:kern w:val="16"/>
                <w:position w:val="2"/>
                <w:sz w:val="28"/>
                <w:szCs w:val="28"/>
              </w:rPr>
              <w:lastRenderedPageBreak/>
              <w:t>Lệ phí</w:t>
            </w:r>
          </w:p>
        </w:tc>
      </w:tr>
      <w:tr w:rsidR="00BA247E" w:rsidRPr="00BA247E" w:rsidTr="00BA247E">
        <w:trPr>
          <w:trHeight w:val="1359"/>
        </w:trPr>
        <w:tc>
          <w:tcPr>
            <w:tcW w:w="980" w:type="dxa"/>
            <w:vMerge/>
          </w:tcPr>
          <w:p w:rsidR="0027698A" w:rsidRPr="00BA247E" w:rsidRDefault="0027698A" w:rsidP="000E2686">
            <w:pPr>
              <w:rPr>
                <w:rFonts w:ascii="Times New Roman" w:hAnsi="Times New Roman" w:cs="Times New Roman"/>
                <w:sz w:val="28"/>
                <w:szCs w:val="28"/>
              </w:rPr>
            </w:pPr>
          </w:p>
        </w:tc>
        <w:tc>
          <w:tcPr>
            <w:tcW w:w="8400" w:type="dxa"/>
          </w:tcPr>
          <w:p w:rsidR="0027698A" w:rsidRPr="00BA247E" w:rsidRDefault="0027698A" w:rsidP="004261CC">
            <w:pPr>
              <w:spacing w:before="120"/>
              <w:ind w:firstLine="452"/>
              <w:rPr>
                <w:rFonts w:ascii="Times New Roman" w:hAnsi="Times New Roman" w:cs="Times New Roman"/>
                <w:spacing w:val="-4"/>
                <w:kern w:val="16"/>
                <w:position w:val="2"/>
                <w:sz w:val="28"/>
                <w:szCs w:val="28"/>
              </w:rPr>
            </w:pPr>
            <w:r w:rsidRPr="00BA247E">
              <w:rPr>
                <w:rFonts w:ascii="Times New Roman" w:hAnsi="Times New Roman" w:cs="Times New Roman"/>
                <w:sz w:val="28"/>
                <w:szCs w:val="28"/>
                <w:shd w:val="clear" w:color="auto" w:fill="FFFFFF"/>
              </w:rPr>
              <w:t>- 50.000đ/tem “AB” (Thông tư số</w:t>
            </w:r>
            <w:r w:rsidR="004261CC">
              <w:rPr>
                <w:rFonts w:ascii="Times New Roman" w:hAnsi="Times New Roman" w:cs="Times New Roman"/>
                <w:sz w:val="28"/>
                <w:szCs w:val="28"/>
                <w:shd w:val="clear" w:color="auto" w:fill="FFFFFF"/>
              </w:rPr>
              <w:t xml:space="preserve"> 28/2026</w:t>
            </w:r>
            <w:r w:rsidRPr="00BA247E">
              <w:rPr>
                <w:rFonts w:ascii="Times New Roman" w:hAnsi="Times New Roman" w:cs="Times New Roman"/>
                <w:sz w:val="28"/>
                <w:szCs w:val="28"/>
                <w:shd w:val="clear" w:color="auto" w:fill="FFFFFF"/>
              </w:rPr>
              <w:t xml:space="preserve">/TT-BTC ngày </w:t>
            </w:r>
            <w:r w:rsidR="004261CC">
              <w:rPr>
                <w:rFonts w:ascii="Times New Roman" w:hAnsi="Times New Roman" w:cs="Times New Roman"/>
                <w:sz w:val="28"/>
                <w:szCs w:val="28"/>
                <w:shd w:val="clear" w:color="auto" w:fill="FFFFFF"/>
              </w:rPr>
              <w:t>27/3/2026</w:t>
            </w:r>
            <w:r w:rsidRPr="00BA247E">
              <w:rPr>
                <w:rFonts w:ascii="Times New Roman" w:hAnsi="Times New Roman" w:cs="Times New Roman"/>
                <w:sz w:val="28"/>
                <w:szCs w:val="28"/>
                <w:shd w:val="clear" w:color="auto" w:fill="FFFFFF"/>
              </w:rPr>
              <w:t xml:space="preserve"> của Bộ Tài chính).</w:t>
            </w:r>
            <w:r w:rsidRPr="00BA247E">
              <w:rPr>
                <w:rFonts w:ascii="Times New Roman" w:hAnsi="Times New Roman" w:cs="Times New Roman"/>
                <w:sz w:val="15"/>
                <w:szCs w:val="15"/>
              </w:rPr>
              <w:br/>
            </w:r>
            <w:r w:rsidRPr="00BA247E">
              <w:rPr>
                <w:rFonts w:ascii="Times New Roman" w:hAnsi="Times New Roman" w:cs="Times New Roman"/>
                <w:sz w:val="28"/>
                <w:szCs w:val="28"/>
                <w:shd w:val="clear" w:color="auto" w:fill="FFFFFF"/>
              </w:rPr>
              <w:t xml:space="preserve">       - 25.000đ/tem “AB” (áp dụng đến hết ngày 31/12/2026 theo Thông tư số 64/2025/TT-BTC ngày 30/6/2025 của Bộ Tài chính).</w:t>
            </w:r>
            <w:r w:rsidRPr="00BA247E">
              <w:rPr>
                <w:rFonts w:ascii="Times New Roman" w:hAnsi="Times New Roman" w:cs="Times New Roman"/>
                <w:sz w:val="15"/>
                <w:szCs w:val="15"/>
              </w:rPr>
              <w:br/>
            </w:r>
          </w:p>
        </w:tc>
      </w:tr>
      <w:tr w:rsidR="00BA247E" w:rsidRPr="00BA247E" w:rsidTr="000E2686">
        <w:trPr>
          <w:trHeight w:val="538"/>
        </w:trPr>
        <w:tc>
          <w:tcPr>
            <w:tcW w:w="980" w:type="dxa"/>
            <w:vMerge w:val="restart"/>
          </w:tcPr>
          <w:p w:rsidR="0027698A" w:rsidRPr="00BA247E" w:rsidRDefault="0027698A" w:rsidP="000E2686">
            <w:pPr>
              <w:rPr>
                <w:rFonts w:ascii="Times New Roman" w:hAnsi="Times New Roman" w:cs="Times New Roman"/>
                <w:b/>
                <w:sz w:val="28"/>
                <w:szCs w:val="28"/>
                <w:lang w:val="vi-VN"/>
              </w:rPr>
            </w:pPr>
          </w:p>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z w:val="28"/>
                <w:szCs w:val="28"/>
                <w:lang w:val="vi-VN"/>
              </w:rPr>
              <w:t xml:space="preserve">  </w:t>
            </w:r>
            <w:r w:rsidRPr="00BA247E">
              <w:rPr>
                <w:rFonts w:ascii="Times New Roman" w:hAnsi="Times New Roman" w:cs="Times New Roman"/>
                <w:b/>
                <w:sz w:val="28"/>
                <w:szCs w:val="28"/>
              </w:rPr>
              <w:t>10</w:t>
            </w:r>
          </w:p>
        </w:tc>
        <w:tc>
          <w:tcPr>
            <w:tcW w:w="8400" w:type="dxa"/>
            <w:vAlign w:val="center"/>
          </w:tcPr>
          <w:p w:rsidR="0027698A" w:rsidRPr="00BA247E" w:rsidRDefault="0027698A" w:rsidP="000E2686">
            <w:pPr>
              <w:rPr>
                <w:rFonts w:ascii="Times New Roman" w:hAnsi="Times New Roman" w:cs="Times New Roman"/>
                <w:b/>
                <w:spacing w:val="2"/>
                <w:kern w:val="16"/>
                <w:position w:val="2"/>
                <w:sz w:val="28"/>
                <w:szCs w:val="28"/>
              </w:rPr>
            </w:pPr>
            <w:r w:rsidRPr="00BA247E">
              <w:rPr>
                <w:rFonts w:ascii="Times New Roman" w:hAnsi="Times New Roman" w:cs="Times New Roman"/>
                <w:b/>
                <w:spacing w:val="2"/>
                <w:kern w:val="16"/>
                <w:position w:val="2"/>
                <w:sz w:val="28"/>
                <w:szCs w:val="28"/>
              </w:rPr>
              <w:t>Tên mẫu đơn, mẫu tờ khai</w:t>
            </w:r>
          </w:p>
        </w:tc>
      </w:tr>
      <w:tr w:rsidR="00BA247E" w:rsidRPr="00BA247E" w:rsidTr="00BA247E">
        <w:trPr>
          <w:trHeight w:val="445"/>
        </w:trPr>
        <w:tc>
          <w:tcPr>
            <w:tcW w:w="980" w:type="dxa"/>
            <w:vMerge/>
          </w:tcPr>
          <w:p w:rsidR="0027698A" w:rsidRPr="00BA247E" w:rsidRDefault="0027698A" w:rsidP="000E2686">
            <w:pPr>
              <w:rPr>
                <w:rFonts w:ascii="Times New Roman" w:hAnsi="Times New Roman" w:cs="Times New Roman"/>
                <w:sz w:val="28"/>
                <w:szCs w:val="28"/>
              </w:rPr>
            </w:pPr>
          </w:p>
        </w:tc>
        <w:tc>
          <w:tcPr>
            <w:tcW w:w="8400" w:type="dxa"/>
            <w:vAlign w:val="center"/>
          </w:tcPr>
          <w:p w:rsidR="0027698A" w:rsidRPr="00BA247E" w:rsidRDefault="00BA247E" w:rsidP="000E2686">
            <w:pPr>
              <w:pStyle w:val="NormalWeb"/>
              <w:spacing w:before="0" w:beforeAutospacing="0" w:after="0" w:afterAutospacing="0"/>
              <w:ind w:firstLine="720"/>
              <w:jc w:val="both"/>
              <w:rPr>
                <w:sz w:val="28"/>
                <w:szCs w:val="28"/>
              </w:rPr>
            </w:pPr>
            <w:r w:rsidRPr="00BA247E">
              <w:rPr>
                <w:sz w:val="28"/>
                <w:szCs w:val="28"/>
                <w:shd w:val="clear" w:color="auto" w:fill="FFFFFF"/>
              </w:rPr>
              <w:t>Công văn đề nghị (Phụ lục II) ban hành kèm theo Quyết định số 52/2025/QĐ-TTg ngày 30/12/2025 của Thủ tướng Chính phủ.</w:t>
            </w:r>
            <w:r w:rsidRPr="00BA247E">
              <w:rPr>
                <w:sz w:val="15"/>
                <w:szCs w:val="15"/>
              </w:rPr>
              <w:br/>
            </w:r>
            <w:r w:rsidR="0027698A" w:rsidRPr="00BA247E">
              <w:rPr>
                <w:sz w:val="15"/>
                <w:szCs w:val="15"/>
              </w:rPr>
              <w:br/>
            </w:r>
          </w:p>
        </w:tc>
      </w:tr>
      <w:tr w:rsidR="00BA247E" w:rsidRPr="00BA247E" w:rsidTr="000E2686">
        <w:trPr>
          <w:trHeight w:val="564"/>
        </w:trPr>
        <w:tc>
          <w:tcPr>
            <w:tcW w:w="980" w:type="dxa"/>
            <w:vMerge w:val="restart"/>
          </w:tcPr>
          <w:p w:rsidR="0027698A" w:rsidRPr="00BA247E" w:rsidRDefault="0027698A" w:rsidP="000E2686">
            <w:pPr>
              <w:rPr>
                <w:rFonts w:ascii="Times New Roman" w:hAnsi="Times New Roman" w:cs="Times New Roman"/>
                <w:b/>
                <w:sz w:val="28"/>
                <w:szCs w:val="28"/>
                <w:lang w:val="vi-VN"/>
              </w:rPr>
            </w:pPr>
          </w:p>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z w:val="28"/>
                <w:szCs w:val="28"/>
                <w:lang w:val="vi-VN"/>
              </w:rPr>
              <w:t xml:space="preserve">  </w:t>
            </w:r>
            <w:r w:rsidRPr="00BA247E">
              <w:rPr>
                <w:rFonts w:ascii="Times New Roman" w:hAnsi="Times New Roman" w:cs="Times New Roman"/>
                <w:b/>
                <w:sz w:val="28"/>
                <w:szCs w:val="28"/>
              </w:rPr>
              <w:t>11</w:t>
            </w:r>
          </w:p>
        </w:tc>
        <w:tc>
          <w:tcPr>
            <w:tcW w:w="8400" w:type="dxa"/>
            <w:vAlign w:val="center"/>
          </w:tcPr>
          <w:p w:rsidR="0027698A" w:rsidRPr="00BA247E" w:rsidRDefault="0027698A" w:rsidP="000E2686">
            <w:pPr>
              <w:spacing w:before="120" w:after="120"/>
              <w:jc w:val="both"/>
              <w:rPr>
                <w:rFonts w:ascii="Times New Roman" w:hAnsi="Times New Roman" w:cs="Times New Roman"/>
                <w:sz w:val="28"/>
                <w:szCs w:val="28"/>
              </w:rPr>
            </w:pPr>
            <w:r w:rsidRPr="00BA247E">
              <w:rPr>
                <w:rFonts w:ascii="Times New Roman" w:hAnsi="Times New Roman" w:cs="Times New Roman"/>
                <w:b/>
                <w:sz w:val="28"/>
                <w:szCs w:val="28"/>
              </w:rPr>
              <w:t>Yêu cầu, điều kiện thực hiện thủ tục hành chính</w:t>
            </w:r>
          </w:p>
        </w:tc>
      </w:tr>
      <w:tr w:rsidR="00BA247E" w:rsidRPr="00BA247E" w:rsidTr="000E2686">
        <w:trPr>
          <w:trHeight w:val="800"/>
        </w:trPr>
        <w:tc>
          <w:tcPr>
            <w:tcW w:w="980" w:type="dxa"/>
            <w:vMerge/>
          </w:tcPr>
          <w:p w:rsidR="0027698A" w:rsidRPr="00BA247E" w:rsidRDefault="0027698A" w:rsidP="000E2686">
            <w:pPr>
              <w:rPr>
                <w:rFonts w:ascii="Times New Roman" w:hAnsi="Times New Roman" w:cs="Times New Roman"/>
                <w:b/>
                <w:sz w:val="28"/>
                <w:szCs w:val="28"/>
              </w:rPr>
            </w:pPr>
          </w:p>
        </w:tc>
        <w:tc>
          <w:tcPr>
            <w:tcW w:w="8400" w:type="dxa"/>
            <w:vAlign w:val="center"/>
          </w:tcPr>
          <w:p w:rsidR="0027698A" w:rsidRPr="00BA247E" w:rsidRDefault="0027698A" w:rsidP="000E2686">
            <w:pPr>
              <w:spacing w:before="120"/>
              <w:ind w:firstLine="452"/>
              <w:jc w:val="both"/>
              <w:rPr>
                <w:rFonts w:ascii="Times New Roman" w:hAnsi="Times New Roman" w:cs="Times New Roman"/>
                <w:b/>
                <w:sz w:val="28"/>
                <w:szCs w:val="28"/>
              </w:rPr>
            </w:pPr>
            <w:r w:rsidRPr="00BA247E">
              <w:rPr>
                <w:rFonts w:ascii="Times New Roman" w:hAnsi="Times New Roman" w:cs="Times New Roman"/>
                <w:sz w:val="28"/>
                <w:szCs w:val="28"/>
              </w:rPr>
              <w:t>Không thuộc trường hợp chưa được cấp giấy tờ xuất nhập cảnh theo quy định của Luật Xuất cảnh, nhập cảnh của công dân Việt Nam.</w:t>
            </w:r>
            <w:r w:rsidRPr="00BA247E">
              <w:rPr>
                <w:rFonts w:ascii="Times New Roman" w:hAnsi="Times New Roman" w:cs="Times New Roman"/>
                <w:sz w:val="15"/>
                <w:szCs w:val="15"/>
              </w:rPr>
              <w:br/>
            </w:r>
          </w:p>
        </w:tc>
      </w:tr>
      <w:tr w:rsidR="00BA247E" w:rsidRPr="00BA247E" w:rsidTr="000E2686">
        <w:trPr>
          <w:trHeight w:val="579"/>
        </w:trPr>
        <w:tc>
          <w:tcPr>
            <w:tcW w:w="980" w:type="dxa"/>
            <w:vMerge w:val="restart"/>
          </w:tcPr>
          <w:p w:rsidR="0027698A" w:rsidRPr="00BA247E" w:rsidRDefault="0027698A" w:rsidP="000E2686">
            <w:pPr>
              <w:rPr>
                <w:rFonts w:ascii="Times New Roman" w:hAnsi="Times New Roman" w:cs="Times New Roman"/>
                <w:sz w:val="28"/>
                <w:szCs w:val="28"/>
              </w:rPr>
            </w:pPr>
          </w:p>
          <w:p w:rsidR="0027698A" w:rsidRPr="00BA247E" w:rsidRDefault="0027698A" w:rsidP="000E2686">
            <w:pPr>
              <w:rPr>
                <w:rFonts w:ascii="Times New Roman" w:hAnsi="Times New Roman" w:cs="Times New Roman"/>
                <w:b/>
                <w:sz w:val="28"/>
                <w:szCs w:val="28"/>
              </w:rPr>
            </w:pPr>
            <w:r w:rsidRPr="00BA247E">
              <w:rPr>
                <w:rFonts w:ascii="Times New Roman" w:hAnsi="Times New Roman" w:cs="Times New Roman"/>
                <w:b/>
                <w:sz w:val="28"/>
                <w:szCs w:val="28"/>
              </w:rPr>
              <w:t xml:space="preserve">  12</w:t>
            </w:r>
          </w:p>
        </w:tc>
        <w:tc>
          <w:tcPr>
            <w:tcW w:w="8400" w:type="dxa"/>
            <w:vAlign w:val="center"/>
          </w:tcPr>
          <w:p w:rsidR="0027698A" w:rsidRPr="00BA247E" w:rsidRDefault="0027698A" w:rsidP="000E2686">
            <w:pPr>
              <w:rPr>
                <w:rFonts w:ascii="Times New Roman" w:hAnsi="Times New Roman" w:cs="Times New Roman"/>
                <w:b/>
                <w:spacing w:val="2"/>
                <w:kern w:val="16"/>
                <w:position w:val="2"/>
                <w:sz w:val="28"/>
                <w:szCs w:val="28"/>
              </w:rPr>
            </w:pPr>
            <w:r w:rsidRPr="00BA247E">
              <w:rPr>
                <w:rFonts w:ascii="Times New Roman" w:hAnsi="Times New Roman" w:cs="Times New Roman"/>
                <w:b/>
                <w:spacing w:val="2"/>
                <w:kern w:val="16"/>
                <w:position w:val="2"/>
                <w:sz w:val="28"/>
                <w:szCs w:val="28"/>
              </w:rPr>
              <w:t>Căn cứ pháp lý của thủ tục hành chính</w:t>
            </w:r>
          </w:p>
        </w:tc>
      </w:tr>
      <w:tr w:rsidR="00BA247E" w:rsidRPr="00BA247E" w:rsidTr="000E2686">
        <w:trPr>
          <w:trHeight w:val="5820"/>
        </w:trPr>
        <w:tc>
          <w:tcPr>
            <w:tcW w:w="980" w:type="dxa"/>
            <w:vMerge/>
          </w:tcPr>
          <w:p w:rsidR="0027698A" w:rsidRPr="00BA247E" w:rsidRDefault="0027698A" w:rsidP="000E2686">
            <w:pPr>
              <w:rPr>
                <w:rFonts w:ascii="Times New Roman" w:hAnsi="Times New Roman" w:cs="Times New Roman"/>
                <w:sz w:val="28"/>
                <w:szCs w:val="28"/>
              </w:rPr>
            </w:pPr>
          </w:p>
        </w:tc>
        <w:tc>
          <w:tcPr>
            <w:tcW w:w="8400" w:type="dxa"/>
            <w:vAlign w:val="center"/>
          </w:tcPr>
          <w:p w:rsidR="0027698A" w:rsidRPr="00BA247E" w:rsidRDefault="0027698A" w:rsidP="000E2686">
            <w:pPr>
              <w:rPr>
                <w:rFonts w:ascii="Times New Roman" w:hAnsi="Times New Roman" w:cs="Times New Roman"/>
                <w:sz w:val="28"/>
                <w:szCs w:val="28"/>
              </w:rPr>
            </w:pPr>
            <w:r w:rsidRPr="00BA247E">
              <w:rPr>
                <w:rFonts w:ascii="Times New Roman" w:hAnsi="Times New Roman" w:cs="Times New Roman"/>
                <w:sz w:val="28"/>
                <w:szCs w:val="28"/>
              </w:rPr>
              <w:t>- Luật Xuất cảnh, nhập cảnh của công dân Việt Nam năm 2019 (Luật số 49/2019/QH14 ngày 22/11/2019), được sửa đổi, bổ sung năm 2023 (Luật số 23/2023/QH15 ngày 24/6/2023).</w:t>
            </w:r>
            <w:r w:rsidRPr="00BA247E">
              <w:rPr>
                <w:rFonts w:ascii="Times New Roman" w:hAnsi="Times New Roman" w:cs="Times New Roman"/>
                <w:sz w:val="15"/>
                <w:szCs w:val="15"/>
              </w:rPr>
              <w:br/>
            </w:r>
            <w:r w:rsidRPr="00BA247E">
              <w:rPr>
                <w:rFonts w:ascii="Times New Roman" w:hAnsi="Times New Roman" w:cs="Times New Roman"/>
                <w:sz w:val="28"/>
                <w:szCs w:val="28"/>
              </w:rPr>
              <w:t>- Quyết định số 52/2025/QĐ-TTg ngày 30/12/2025 của Thủ tướng Chính phủ quy định về đối tượng, thẩm quyền, trình tự, thủ tục cấp tem “AB” để xuất cảnh sang Cộng hòa Cuba, Cộng hòa dân chủ nhân dân Lào và Cộng hòa nhân dân Trung Hoa.</w:t>
            </w:r>
            <w:r w:rsidRPr="00BA247E">
              <w:rPr>
                <w:rFonts w:ascii="Times New Roman" w:hAnsi="Times New Roman" w:cs="Times New Roman"/>
                <w:sz w:val="15"/>
                <w:szCs w:val="15"/>
              </w:rPr>
              <w:br/>
            </w:r>
            <w:r w:rsidRPr="00BA247E">
              <w:rPr>
                <w:rFonts w:ascii="Times New Roman" w:hAnsi="Times New Roman" w:cs="Times New Roman"/>
                <w:sz w:val="28"/>
                <w:szCs w:val="28"/>
              </w:rPr>
              <w:t>- Thông tư số</w:t>
            </w:r>
            <w:r w:rsidR="004261CC">
              <w:rPr>
                <w:rFonts w:ascii="Times New Roman" w:hAnsi="Times New Roman" w:cs="Times New Roman"/>
                <w:sz w:val="28"/>
                <w:szCs w:val="28"/>
              </w:rPr>
              <w:t xml:space="preserve"> 28/2026</w:t>
            </w:r>
            <w:r w:rsidRPr="00BA247E">
              <w:rPr>
                <w:rFonts w:ascii="Times New Roman" w:hAnsi="Times New Roman" w:cs="Times New Roman"/>
                <w:sz w:val="28"/>
                <w:szCs w:val="28"/>
              </w:rPr>
              <w:t xml:space="preserve">/TT-BTC ngày </w:t>
            </w:r>
            <w:r w:rsidR="004261CC">
              <w:rPr>
                <w:rFonts w:ascii="Times New Roman" w:hAnsi="Times New Roman" w:cs="Times New Roman"/>
                <w:sz w:val="28"/>
                <w:szCs w:val="28"/>
              </w:rPr>
              <w:t>27/3/2026</w:t>
            </w:r>
            <w:r w:rsidRPr="00BA247E">
              <w:rPr>
                <w:rFonts w:ascii="Times New Roman" w:hAnsi="Times New Roman" w:cs="Times New Roman"/>
                <w:sz w:val="28"/>
                <w:szCs w:val="28"/>
              </w:rPr>
              <w:t xml:space="preserve"> của Bộ Tài chính quy định mức thu, chế độ thu, nộ</w:t>
            </w:r>
            <w:r w:rsidR="004261CC">
              <w:rPr>
                <w:rFonts w:ascii="Times New Roman" w:hAnsi="Times New Roman" w:cs="Times New Roman"/>
                <w:sz w:val="28"/>
                <w:szCs w:val="28"/>
              </w:rPr>
              <w:t xml:space="preserve">p </w:t>
            </w:r>
            <w:r w:rsidRPr="00BA247E">
              <w:rPr>
                <w:rFonts w:ascii="Times New Roman" w:hAnsi="Times New Roman" w:cs="Times New Roman"/>
                <w:sz w:val="28"/>
                <w:szCs w:val="28"/>
              </w:rPr>
              <w:t>phí, lệ phí trong lĩnh vực xuất cảnh, nhập cảnh, quá cảnh, cư trú tại Việt Nam.</w:t>
            </w:r>
            <w:bookmarkStart w:id="0" w:name="_GoBack"/>
            <w:bookmarkEnd w:id="0"/>
            <w:r w:rsidRPr="00BA247E">
              <w:rPr>
                <w:rFonts w:ascii="Times New Roman" w:hAnsi="Times New Roman" w:cs="Times New Roman"/>
                <w:sz w:val="15"/>
                <w:szCs w:val="15"/>
              </w:rPr>
              <w:br/>
            </w:r>
            <w:r w:rsidRPr="00BA247E">
              <w:rPr>
                <w:rFonts w:ascii="Times New Roman" w:hAnsi="Times New Roman" w:cs="Times New Roman"/>
                <w:sz w:val="28"/>
                <w:szCs w:val="28"/>
              </w:rPr>
              <w:t>- Thông tư số 64/2025/TT-BTC ngày 30/6/2025 của Bộ Tài chính quy định mức thu, miễn một số khoản phí, lệ phí nhằm hỗ trợ cho doanh nghiệp, người dân.  </w:t>
            </w:r>
          </w:p>
          <w:p w:rsidR="0027698A" w:rsidRPr="00BA247E" w:rsidRDefault="0027698A" w:rsidP="000E2686">
            <w:pPr>
              <w:pStyle w:val="NormalWeb"/>
              <w:spacing w:before="0" w:beforeAutospacing="0" w:after="0" w:afterAutospacing="0"/>
              <w:ind w:firstLine="720"/>
              <w:jc w:val="both"/>
              <w:rPr>
                <w:sz w:val="28"/>
                <w:szCs w:val="28"/>
              </w:rPr>
            </w:pPr>
          </w:p>
        </w:tc>
      </w:tr>
    </w:tbl>
    <w:p w:rsidR="0027698A" w:rsidRPr="00BA247E" w:rsidRDefault="0027698A" w:rsidP="0027698A">
      <w:pPr>
        <w:pStyle w:val="NormalWeb"/>
        <w:spacing w:before="0" w:beforeAutospacing="0" w:after="0" w:afterAutospacing="0"/>
        <w:ind w:firstLine="720"/>
        <w:jc w:val="both"/>
        <w:rPr>
          <w:sz w:val="28"/>
          <w:szCs w:val="28"/>
          <w:lang w:val="vi-VN"/>
        </w:rPr>
      </w:pPr>
    </w:p>
    <w:p w:rsidR="0027698A" w:rsidRPr="00BA247E" w:rsidRDefault="0027698A" w:rsidP="0027698A">
      <w:pPr>
        <w:pStyle w:val="NormalWeb"/>
        <w:spacing w:before="0" w:beforeAutospacing="0" w:after="0" w:afterAutospacing="0"/>
        <w:rPr>
          <w:sz w:val="28"/>
          <w:szCs w:val="28"/>
          <w:lang w:val="vi-VN"/>
        </w:rPr>
      </w:pPr>
      <w:r w:rsidRPr="00BA247E">
        <w:rPr>
          <w:sz w:val="28"/>
          <w:szCs w:val="28"/>
          <w:lang w:val="vi-VN"/>
        </w:rPr>
        <w:t> </w:t>
      </w:r>
    </w:p>
    <w:p w:rsidR="0027698A" w:rsidRPr="00BA247E" w:rsidRDefault="0027698A" w:rsidP="0027698A">
      <w:pPr>
        <w:pStyle w:val="NormalWeb"/>
        <w:spacing w:before="0" w:beforeAutospacing="0" w:after="0" w:afterAutospacing="0"/>
        <w:rPr>
          <w:sz w:val="28"/>
          <w:szCs w:val="28"/>
          <w:lang w:val="vi-VN"/>
        </w:rPr>
      </w:pPr>
    </w:p>
    <w:p w:rsidR="0027698A" w:rsidRPr="00BA247E" w:rsidRDefault="0027698A" w:rsidP="0027698A">
      <w:pPr>
        <w:pStyle w:val="NormalWeb"/>
        <w:spacing w:before="0" w:beforeAutospacing="0" w:after="0" w:afterAutospacing="0"/>
        <w:rPr>
          <w:sz w:val="28"/>
          <w:szCs w:val="28"/>
          <w:lang w:val="vi-VN"/>
        </w:rPr>
      </w:pPr>
      <w:r w:rsidRPr="00BA247E">
        <w:rPr>
          <w:sz w:val="28"/>
          <w:szCs w:val="28"/>
          <w:lang w:val="vi-VN"/>
        </w:rPr>
        <w:t> </w:t>
      </w:r>
    </w:p>
    <w:p w:rsidR="0027698A" w:rsidRPr="00BA247E" w:rsidRDefault="0027698A" w:rsidP="0027698A">
      <w:pPr>
        <w:rPr>
          <w:rFonts w:ascii="Times New Roman" w:hAnsi="Times New Roman" w:cs="Times New Roman"/>
          <w:sz w:val="28"/>
          <w:szCs w:val="28"/>
          <w:lang w:val="vi-VN"/>
        </w:rPr>
      </w:pPr>
    </w:p>
    <w:p w:rsidR="0027698A" w:rsidRPr="00BA247E" w:rsidRDefault="0027698A" w:rsidP="0027698A">
      <w:pPr>
        <w:rPr>
          <w:lang w:val="vi-VN"/>
        </w:rPr>
      </w:pPr>
    </w:p>
    <w:p w:rsidR="004229CD" w:rsidRPr="004261CC" w:rsidRDefault="004261CC"/>
    <w:sectPr w:rsidR="004229CD" w:rsidRPr="0042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8A"/>
    <w:rsid w:val="000051FD"/>
    <w:rsid w:val="000203E6"/>
    <w:rsid w:val="00026ADE"/>
    <w:rsid w:val="00036362"/>
    <w:rsid w:val="00042E88"/>
    <w:rsid w:val="00044F55"/>
    <w:rsid w:val="00060EF8"/>
    <w:rsid w:val="00096E43"/>
    <w:rsid w:val="000A0EA1"/>
    <w:rsid w:val="000C2313"/>
    <w:rsid w:val="000D4588"/>
    <w:rsid w:val="000D643E"/>
    <w:rsid w:val="00107429"/>
    <w:rsid w:val="0012273D"/>
    <w:rsid w:val="0013453D"/>
    <w:rsid w:val="00134F09"/>
    <w:rsid w:val="00173B56"/>
    <w:rsid w:val="00174E33"/>
    <w:rsid w:val="001A1329"/>
    <w:rsid w:val="00201AB9"/>
    <w:rsid w:val="00220882"/>
    <w:rsid w:val="00220AC6"/>
    <w:rsid w:val="00225728"/>
    <w:rsid w:val="00273B83"/>
    <w:rsid w:val="0027698A"/>
    <w:rsid w:val="00280283"/>
    <w:rsid w:val="00283430"/>
    <w:rsid w:val="002A4267"/>
    <w:rsid w:val="002C1855"/>
    <w:rsid w:val="002C18A6"/>
    <w:rsid w:val="002C5EBE"/>
    <w:rsid w:val="002D2D14"/>
    <w:rsid w:val="002D4032"/>
    <w:rsid w:val="002E5BA5"/>
    <w:rsid w:val="002F7AD8"/>
    <w:rsid w:val="00300EEA"/>
    <w:rsid w:val="003053A6"/>
    <w:rsid w:val="00314373"/>
    <w:rsid w:val="00331861"/>
    <w:rsid w:val="00342D5F"/>
    <w:rsid w:val="003444F7"/>
    <w:rsid w:val="003620C0"/>
    <w:rsid w:val="00380BD1"/>
    <w:rsid w:val="003935E6"/>
    <w:rsid w:val="003B2766"/>
    <w:rsid w:val="003B4242"/>
    <w:rsid w:val="003C1834"/>
    <w:rsid w:val="003D1DAF"/>
    <w:rsid w:val="00417682"/>
    <w:rsid w:val="004261CC"/>
    <w:rsid w:val="00444C01"/>
    <w:rsid w:val="00464811"/>
    <w:rsid w:val="004727D2"/>
    <w:rsid w:val="00481AD2"/>
    <w:rsid w:val="004A265A"/>
    <w:rsid w:val="004A3B33"/>
    <w:rsid w:val="004D769F"/>
    <w:rsid w:val="00504BF1"/>
    <w:rsid w:val="00515963"/>
    <w:rsid w:val="0052186E"/>
    <w:rsid w:val="0054681E"/>
    <w:rsid w:val="00573E6F"/>
    <w:rsid w:val="005E34AE"/>
    <w:rsid w:val="005F48CE"/>
    <w:rsid w:val="006009F4"/>
    <w:rsid w:val="00624B67"/>
    <w:rsid w:val="00626B4A"/>
    <w:rsid w:val="00667C1B"/>
    <w:rsid w:val="006869FF"/>
    <w:rsid w:val="00694CAC"/>
    <w:rsid w:val="006A46E8"/>
    <w:rsid w:val="006C2D0D"/>
    <w:rsid w:val="006C51A4"/>
    <w:rsid w:val="00747FAE"/>
    <w:rsid w:val="00752098"/>
    <w:rsid w:val="00795C11"/>
    <w:rsid w:val="00796129"/>
    <w:rsid w:val="007B5EBB"/>
    <w:rsid w:val="007F6E3A"/>
    <w:rsid w:val="00804D8C"/>
    <w:rsid w:val="008B2220"/>
    <w:rsid w:val="008B4C1C"/>
    <w:rsid w:val="008C16C9"/>
    <w:rsid w:val="008D74E2"/>
    <w:rsid w:val="008E717F"/>
    <w:rsid w:val="00904E70"/>
    <w:rsid w:val="009111B0"/>
    <w:rsid w:val="00916B85"/>
    <w:rsid w:val="00917F92"/>
    <w:rsid w:val="00934D61"/>
    <w:rsid w:val="00942E6F"/>
    <w:rsid w:val="00973E6F"/>
    <w:rsid w:val="0099487D"/>
    <w:rsid w:val="009A30F3"/>
    <w:rsid w:val="009A4BF1"/>
    <w:rsid w:val="009E3D54"/>
    <w:rsid w:val="00A23215"/>
    <w:rsid w:val="00A30BBE"/>
    <w:rsid w:val="00A505B8"/>
    <w:rsid w:val="00A57C45"/>
    <w:rsid w:val="00A96781"/>
    <w:rsid w:val="00AC7D87"/>
    <w:rsid w:val="00B05887"/>
    <w:rsid w:val="00BA247E"/>
    <w:rsid w:val="00BA75D2"/>
    <w:rsid w:val="00BB325C"/>
    <w:rsid w:val="00BC780D"/>
    <w:rsid w:val="00BD38CE"/>
    <w:rsid w:val="00BF104E"/>
    <w:rsid w:val="00C054BC"/>
    <w:rsid w:val="00C339B9"/>
    <w:rsid w:val="00C42FF2"/>
    <w:rsid w:val="00CA7DD7"/>
    <w:rsid w:val="00CB28E4"/>
    <w:rsid w:val="00CC2322"/>
    <w:rsid w:val="00CC42E1"/>
    <w:rsid w:val="00D0098C"/>
    <w:rsid w:val="00D04556"/>
    <w:rsid w:val="00D41C24"/>
    <w:rsid w:val="00D50FBB"/>
    <w:rsid w:val="00D52DBD"/>
    <w:rsid w:val="00D711BB"/>
    <w:rsid w:val="00D73090"/>
    <w:rsid w:val="00D731E2"/>
    <w:rsid w:val="00D94433"/>
    <w:rsid w:val="00DA3767"/>
    <w:rsid w:val="00DD63C5"/>
    <w:rsid w:val="00DE40DD"/>
    <w:rsid w:val="00DE71D3"/>
    <w:rsid w:val="00DF1041"/>
    <w:rsid w:val="00DF7767"/>
    <w:rsid w:val="00E00246"/>
    <w:rsid w:val="00E270FD"/>
    <w:rsid w:val="00E27273"/>
    <w:rsid w:val="00E409F2"/>
    <w:rsid w:val="00E60168"/>
    <w:rsid w:val="00E8535C"/>
    <w:rsid w:val="00E85524"/>
    <w:rsid w:val="00E94DE5"/>
    <w:rsid w:val="00EB625F"/>
    <w:rsid w:val="00ED1F07"/>
    <w:rsid w:val="00F347D2"/>
    <w:rsid w:val="00F636BD"/>
    <w:rsid w:val="00F95DD4"/>
    <w:rsid w:val="00FA1A64"/>
    <w:rsid w:val="00FA37DC"/>
    <w:rsid w:val="00FB6E70"/>
    <w:rsid w:val="00FE3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4314"/>
  <w15:chartTrackingRefBased/>
  <w15:docId w15:val="{E007377F-F582-4D4D-B939-B8FE7214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98A"/>
    <w:rPr>
      <w:rFonts w:eastAsiaTheme="minorHAnsi"/>
      <w:noProof/>
      <w:lang w:eastAsia="en-US"/>
    </w:rPr>
  </w:style>
  <w:style w:type="paragraph" w:styleId="Heading1">
    <w:name w:val="heading 1"/>
    <w:basedOn w:val="Normal"/>
    <w:link w:val="Heading1Char"/>
    <w:qFormat/>
    <w:rsid w:val="0027698A"/>
    <w:pPr>
      <w:spacing w:before="100" w:beforeAutospacing="1" w:after="100" w:afterAutospacing="1" w:line="240" w:lineRule="auto"/>
      <w:jc w:val="both"/>
      <w:outlineLvl w:val="0"/>
    </w:pPr>
    <w:rPr>
      <w:rFonts w:ascii="Times New Roman" w:eastAsia="SimSun" w:hAnsi="Times New Roman" w:cs="Times New Roman"/>
      <w:b/>
      <w:bCs/>
      <w:noProof w:val="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698A"/>
    <w:rPr>
      <w:rFonts w:ascii="Times New Roman" w:eastAsia="SimSun" w:hAnsi="Times New Roman" w:cs="Times New Roman"/>
      <w:b/>
      <w:bCs/>
      <w:kern w:val="36"/>
      <w:sz w:val="48"/>
      <w:szCs w:val="48"/>
      <w:lang w:eastAsia="en-US"/>
    </w:rPr>
  </w:style>
  <w:style w:type="paragraph" w:styleId="NormalWeb">
    <w:name w:val="Normal (Web)"/>
    <w:basedOn w:val="Normal"/>
    <w:uiPriority w:val="99"/>
    <w:unhideWhenUsed/>
    <w:rsid w:val="002769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2026-02-26T10:12:00Z</dcterms:created>
  <dcterms:modified xsi:type="dcterms:W3CDTF">2026-04-05T09:01:00Z</dcterms:modified>
</cp:coreProperties>
</file>